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指導の流れ中学校ai-を使うのはズル-決め方を持つ-1-時間"/>
    <w:p>
      <w:pPr>
        <w:pStyle w:val="Heading1"/>
      </w:pPr>
      <w:r>
        <w:rPr>
          <w:rFonts w:hint="eastAsia"/>
        </w:rPr>
        <w:t xml:space="preserve">指導の流れ：中学校「AI</w:t>
      </w:r>
      <w:r>
        <w:t xml:space="preserve"> </w:t>
      </w:r>
      <w:r>
        <w:rPr>
          <w:rFonts w:hint="eastAsia"/>
        </w:rPr>
        <w:t xml:space="preserve">を使うのは、ズル？</w:t>
      </w:r>
      <w:r>
        <w:t xml:space="preserve">　</w:t>
      </w:r>
      <w:r>
        <w:rPr>
          <w:rFonts w:hint="eastAsia"/>
        </w:rPr>
        <w:t xml:space="preserve">決め方を持つ</w:t>
      </w:r>
      <w:r>
        <w:t xml:space="preserve"> 1 </w:t>
      </w:r>
      <w:r>
        <w:rPr>
          <w:rFonts w:hint="eastAsia"/>
        </w:rPr>
        <w:t xml:space="preserve">時間」</w:t>
      </w:r>
    </w:p>
    <w:p>
      <w:pPr>
        <w:pStyle w:val="FirstParagraph"/>
      </w:pPr>
      <w:r>
        <w:rPr>
          <w:rFonts w:hint="eastAsia"/>
        </w:rPr>
        <w:t xml:space="preserve">スライド：</w:t>
      </w:r>
      <w:r>
        <w:rPr>
          <w:rStyle w:val="VerbatimChar"/>
        </w:rPr>
        <w:t xml:space="preserve">first-graders-junior-high.pptx</w:t>
      </w:r>
      <w:r>
        <w:rPr>
          <w:rFonts w:hint="eastAsia"/>
        </w:rPr>
        <w:t xml:space="preserve">（17</w:t>
      </w:r>
      <w:r>
        <w:t xml:space="preserve"> </w:t>
      </w:r>
      <w:r>
        <w:rPr>
          <w:rFonts w:hint="eastAsia"/>
        </w:rPr>
        <w:t xml:space="preserve">枚、ノートに台本）／</w:t>
      </w:r>
      <w:r>
        <w:rPr>
          <w:rStyle w:val="VerbatimChar"/>
        </w:rPr>
        <w:t xml:space="preserve">first-graders-junior-high.pdf</w:t>
      </w:r>
      <w:r>
        <w:t xml:space="preserve"> </w:t>
      </w:r>
      <w:r>
        <w:rPr>
          <w:rFonts w:hint="eastAsia"/>
        </w:rPr>
        <w:t xml:space="preserve">ワークシート：</w:t>
      </w:r>
      <w:r>
        <w:rPr>
          <w:rStyle w:val="VerbatimChar"/>
        </w:rPr>
        <w:t xml:space="preserve">worksheet-junior-high.pdf</w:t>
      </w:r>
      <w:r>
        <w:rPr>
          <w:rFonts w:hint="eastAsia"/>
        </w:rPr>
        <w:t xml:space="preserve">（A4・おもてうら</w:t>
      </w:r>
      <w:r>
        <w:t xml:space="preserve"> 2 </w:t>
      </w:r>
      <w:r>
        <w:rPr>
          <w:rFonts w:hint="eastAsia"/>
        </w:rPr>
        <w:t xml:space="preserve">まい。直すときは</w:t>
      </w:r>
      <w:r>
        <w:t xml:space="preserve"> </w:t>
      </w:r>
      <w:r>
        <w:rPr>
          <w:rStyle w:val="VerbatimChar"/>
        </w:rPr>
        <w:t xml:space="preserve">.pptx</w:t>
      </w:r>
      <w:r>
        <w:rPr>
          <w:rFonts w:hint="eastAsia"/>
        </w:rPr>
        <w:t xml:space="preserve">）</w:t>
      </w:r>
      <w:r>
        <w:t xml:space="preserve"> </w:t>
      </w:r>
      <w:r>
        <w:rPr>
          <w:rFonts w:hint="eastAsia"/>
        </w:rPr>
        <w:t xml:space="preserve">出典：Data</w:t>
      </w:r>
      <w:r>
        <w:t xml:space="preserve"> is </w:t>
      </w:r>
      <w:r>
        <w:rPr>
          <w:rFonts w:hint="eastAsia"/>
        </w:rPr>
        <w:t xml:space="preserve">CITY（teleport.jp/dataiscity/）、CC</w:t>
      </w:r>
      <w:r>
        <w:t xml:space="preserve"> BY </w:t>
      </w:r>
      <w:r>
        <w:rPr>
          <w:rFonts w:hint="eastAsia"/>
        </w:rPr>
        <w:t xml:space="preserve">4.0。特集「みんな、生成</w:t>
      </w:r>
      <w:r>
        <w:t xml:space="preserve"> AI </w:t>
      </w:r>
      <w:r>
        <w:rPr>
          <w:rFonts w:hint="eastAsia"/>
        </w:rPr>
        <w:t xml:space="preserve">時代の</w:t>
      </w:r>
      <w:r>
        <w:t xml:space="preserve"> 1 </w:t>
      </w:r>
      <w:r>
        <w:rPr>
          <w:rFonts w:hint="eastAsia"/>
        </w:rPr>
        <w:t xml:space="preserve">年生」の授業のセット（08）</w:t>
      </w:r>
    </w:p>
    <w:bookmarkStart w:id="9" w:name="ねらい"/>
    <w:p>
      <w:pPr>
        <w:pStyle w:val="Heading2"/>
      </w:pPr>
      <w:r>
        <w:t xml:space="preserve">ねらい</w:t>
      </w:r>
    </w:p>
    <w:p>
      <w:pPr>
        <w:pStyle w:val="Compact"/>
        <w:numPr>
          <w:ilvl w:val="0"/>
          <w:numId w:val="1001"/>
        </w:numPr>
      </w:pPr>
      <w:r>
        <w:t xml:space="preserve">AI </w:t>
      </w:r>
      <w:r>
        <w:rPr>
          <w:rFonts w:hint="eastAsia"/>
        </w:rPr>
        <w:t xml:space="preserve">を使ってよいかを、「目的（何を身につけたいか）・ルール・正直さ（そのまま言えるか）」で自分で判断し、説明できる。</w:t>
      </w:r>
    </w:p>
    <w:p>
      <w:pPr>
        <w:pStyle w:val="Compact"/>
        <w:numPr>
          <w:ilvl w:val="0"/>
          <w:numId w:val="1001"/>
        </w:numPr>
      </w:pPr>
      <w:r>
        <w:rPr>
          <w:rFonts w:hint="eastAsia"/>
        </w:rPr>
        <w:t xml:space="preserve">頼みたいことを言葉にして伝えること（目的と読み手・条件と材料・違いを言葉に）が、AI</w:t>
      </w:r>
      <w:r>
        <w:t xml:space="preserve"> </w:t>
      </w:r>
      <w:r>
        <w:rPr>
          <w:rFonts w:hint="eastAsia"/>
        </w:rPr>
        <w:t xml:space="preserve">を使う力になることが分かる。</w:t>
      </w:r>
    </w:p>
    <w:p>
      <w:pPr>
        <w:pStyle w:val="Compact"/>
        <w:numPr>
          <w:ilvl w:val="0"/>
          <w:numId w:val="1001"/>
        </w:numPr>
      </w:pPr>
      <w:r>
        <w:t xml:space="preserve">AI </w:t>
      </w:r>
      <w:r>
        <w:rPr>
          <w:rFonts w:hint="eastAsia"/>
        </w:rPr>
        <w:t xml:space="preserve">で作った画像・声・文は見分けられないことがあり、そのときは出どころと別の道で確かめ、合言葉などの取り決めが役に立つことが分かる。</w:t>
      </w:r>
    </w:p>
    <w:p>
      <w:pPr>
        <w:pStyle w:val="Compact"/>
        <w:numPr>
          <w:ilvl w:val="0"/>
          <w:numId w:val="1001"/>
        </w:numPr>
      </w:pPr>
      <w:r>
        <w:rPr>
          <w:rFonts w:hint="eastAsia"/>
        </w:rPr>
        <w:t xml:space="preserve">友だちの写真を</w:t>
      </w:r>
      <w:r>
        <w:t xml:space="preserve"> AI </w:t>
      </w:r>
      <w:r>
        <w:rPr>
          <w:rFonts w:hint="eastAsia"/>
        </w:rPr>
        <w:t xml:space="preserve">で加工して送る行為が、いじめや犯罪になりうること、止められる場面があることを理解し、自分の行動を選べる。</w:t>
      </w:r>
    </w:p>
    <w:p>
      <w:pPr>
        <w:pStyle w:val="FirstParagraph"/>
      </w:pPr>
      <w:r>
        <w:rPr>
          <w:rFonts w:hint="eastAsia"/>
        </w:rPr>
        <w:t xml:space="preserve">技術・家庭（技術分野）の授業として行う。道徳・学級活動は「関連」。AI</w:t>
      </w:r>
      <w:r>
        <w:t xml:space="preserve"> </w:t>
      </w:r>
      <w:r>
        <w:rPr>
          <w:rFonts w:hint="eastAsia"/>
        </w:rPr>
        <w:t xml:space="preserve">を使う・使わないは、生徒が選べる。</w:t>
      </w:r>
    </w:p>
    <w:bookmarkEnd w:id="9"/>
    <w:bookmarkStart w:id="10" w:name="学習指導要領との関わり平成29年告示本文で確かめた"/>
    <w:p>
      <w:pPr>
        <w:pStyle w:val="Heading2"/>
      </w:pPr>
      <w:r>
        <w:rPr>
          <w:rFonts w:hint="eastAsia"/>
        </w:rPr>
        <w:t xml:space="preserve">学習指導要領との関わり（平成29年告示。本文で確かめた）</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区分</w:t>
            </w:r>
          </w:p>
        </w:tc>
        <w:tc>
          <w:tcPr/>
          <w:p>
            <w:pPr>
              <w:pStyle w:val="Compact"/>
            </w:pPr>
            <w:r>
              <w:rPr>
                <w:rFonts w:hint="eastAsia"/>
              </w:rPr>
              <w:t xml:space="preserve">当たる所（本文）</w:t>
            </w:r>
          </w:p>
        </w:tc>
        <w:tc>
          <w:tcPr/>
          <w:p>
            <w:pPr>
              <w:pStyle w:val="Compact"/>
            </w:pPr>
            <w:r>
              <w:rPr>
                <w:rFonts w:hint="eastAsia"/>
              </w:rPr>
              <w:t xml:space="preserve">この授業での扱い</w:t>
            </w:r>
          </w:p>
        </w:tc>
      </w:tr>
      <w:tr>
        <w:tc>
          <w:tcPr/>
          <w:p>
            <w:pPr>
              <w:pStyle w:val="Compact"/>
            </w:pPr>
            <w:r>
              <w:rPr>
                <w:rFonts w:hint="eastAsia"/>
              </w:rPr>
              <w:t xml:space="preserve">総則</w:t>
            </w:r>
            <w:r>
              <w:t xml:space="preserve"> </w:t>
            </w:r>
            <w:r>
              <w:rPr>
                <w:rFonts w:hint="eastAsia"/>
              </w:rPr>
              <w:t xml:space="preserve">第1章</w:t>
            </w:r>
            <w:r>
              <w:t xml:space="preserve"> </w:t>
            </w:r>
            <w:r>
              <w:rPr>
                <w:rFonts w:hint="eastAsia"/>
              </w:rPr>
              <w:t xml:space="preserve">第2の2(1)</w:t>
            </w:r>
          </w:p>
        </w:tc>
        <w:tc>
          <w:tcPr/>
          <w:p>
            <w:pPr>
              <w:pStyle w:val="Compact"/>
            </w:pPr>
            <w:r>
              <w:rPr>
                <w:rFonts w:hint="eastAsia"/>
              </w:rPr>
              <w:t xml:space="preserve">「言語能力、情報活用能力（情報モラルを含む。）、問題発見・解決能力等の学習の基盤となる資質・能力」</w:t>
            </w:r>
          </w:p>
        </w:tc>
        <w:tc>
          <w:tcPr/>
          <w:p>
            <w:pPr>
              <w:pStyle w:val="Compact"/>
            </w:pPr>
            <w:r>
              <w:rPr>
                <w:rFonts w:hint="eastAsia"/>
              </w:rPr>
              <w:t xml:space="preserve">全体</w:t>
            </w:r>
          </w:p>
        </w:tc>
      </w:tr>
      <w:tr>
        <w:tc>
          <w:tcPr/>
          <w:p>
            <w:pPr>
              <w:pStyle w:val="Compact"/>
            </w:pPr>
            <w:r>
              <w:rPr>
                <w:rFonts w:hint="eastAsia"/>
              </w:rPr>
              <w:t xml:space="preserve">技術分野</w:t>
            </w:r>
            <w:r>
              <w:t xml:space="preserve"> </w:t>
            </w:r>
            <w:r>
              <w:rPr>
                <w:rFonts w:hint="eastAsia"/>
              </w:rPr>
              <w:t xml:space="preserve">内容</w:t>
            </w:r>
            <w:r>
              <w:t xml:space="preserve"> D(1)ア</w:t>
            </w:r>
          </w:p>
        </w:tc>
        <w:tc>
          <w:tcPr/>
          <w:p>
            <w:pPr>
              <w:pStyle w:val="Compact"/>
            </w:pPr>
            <w:r>
              <w:rPr>
                <w:rFonts w:hint="eastAsia"/>
              </w:rPr>
              <w:t xml:space="preserve">「…情報のデジタル化や処理の自動化，システム化，情報セキュリティ等に関わる基礎的な技術の仕組み及び情報モラルの必要性について理解すること。」</w:t>
            </w:r>
          </w:p>
        </w:tc>
        <w:tc>
          <w:tcPr/>
          <w:p>
            <w:pPr>
              <w:pStyle w:val="Compact"/>
            </w:pPr>
            <w:r>
              <w:rPr>
                <w:rFonts w:hint="eastAsia"/>
              </w:rPr>
              <w:t xml:space="preserve">話</w:t>
            </w:r>
            <w:r>
              <w:t xml:space="preserve"> C・D</w:t>
            </w:r>
          </w:p>
        </w:tc>
      </w:tr>
      <w:tr>
        <w:tc>
          <w:tcPr/>
          <w:p>
            <w:pPr>
              <w:pStyle w:val="Compact"/>
            </w:pPr>
            <w:r>
              <w:rPr>
                <w:rFonts w:hint="eastAsia"/>
              </w:rPr>
              <w:t xml:space="preserve">同</w:t>
            </w:r>
            <w:r>
              <w:t xml:space="preserve"> 3 </w:t>
            </w:r>
            <w:r>
              <w:rPr>
                <w:rFonts w:hint="eastAsia"/>
              </w:rPr>
              <w:t xml:space="preserve">内容の取扱い</w:t>
            </w:r>
            <w:r>
              <w:t xml:space="preserve"> </w:t>
            </w:r>
            <w:r>
              <w:rPr>
                <w:rFonts w:hint="eastAsia"/>
              </w:rPr>
              <w:t xml:space="preserve">(4)ア（D</w:t>
            </w:r>
            <w:r>
              <w:t xml:space="preserve"> </w:t>
            </w:r>
            <w:r>
              <w:rPr>
                <w:rFonts w:hint="eastAsia"/>
              </w:rPr>
              <w:t xml:space="preserve">情報の技術）</w:t>
            </w:r>
          </w:p>
        </w:tc>
        <w:tc>
          <w:tcPr/>
          <w:p>
            <w:pPr>
              <w:pStyle w:val="Compact"/>
            </w:pPr>
            <w:r>
              <w:rPr>
                <w:rFonts w:hint="eastAsia"/>
              </w:rPr>
              <w:t xml:space="preserve">「…著作権を含めた知的財産権，発信した情報に対する責任，及び社会におけるサイバーセキュリティが重要であることについても扱うこと。」</w:t>
            </w:r>
          </w:p>
        </w:tc>
        <w:tc>
          <w:tcPr/>
          <w:p>
            <w:pPr>
              <w:pStyle w:val="Compact"/>
            </w:pPr>
            <w:r>
              <w:rPr>
                <w:rFonts w:hint="eastAsia"/>
              </w:rPr>
              <w:t xml:space="preserve">話</w:t>
            </w:r>
            <w:r>
              <w:t xml:space="preserve"> </w:t>
            </w:r>
            <w:r>
              <w:rPr>
                <w:rFonts w:hint="eastAsia"/>
              </w:rPr>
              <w:t xml:space="preserve">D（発信した情報に対する責任）・C</w:t>
            </w:r>
          </w:p>
        </w:tc>
      </w:tr>
      <w:tr>
        <w:tc>
          <w:tcPr/>
          <w:p>
            <w:pPr>
              <w:pStyle w:val="Compact"/>
            </w:pPr>
            <w:r>
              <w:rPr>
                <w:rFonts w:hint="eastAsia"/>
              </w:rPr>
              <w:t xml:space="preserve">同</w:t>
            </w:r>
            <w:r>
              <w:t xml:space="preserve"> </w:t>
            </w:r>
            <w:r>
              <w:rPr>
                <w:rFonts w:hint="eastAsia"/>
              </w:rPr>
              <w:t xml:space="preserve">内容</w:t>
            </w:r>
            <w:r>
              <w:t xml:space="preserve"> D(4)イ</w:t>
            </w:r>
          </w:p>
        </w:tc>
        <w:tc>
          <w:tcPr/>
          <w:p>
            <w:pPr>
              <w:pStyle w:val="Compact"/>
            </w:pPr>
            <w:r>
              <w:rPr>
                <w:rFonts w:hint="eastAsia"/>
              </w:rPr>
              <w:t xml:space="preserve">「技術を評価し，適切な選択と管理・運用の在り方や，新たな発想に基づく改良と応用について考えること。」</w:t>
            </w:r>
          </w:p>
        </w:tc>
        <w:tc>
          <w:tcPr/>
          <w:p>
            <w:pPr>
              <w:pStyle w:val="Compact"/>
            </w:pPr>
            <w:r>
              <w:rPr>
                <w:rFonts w:hint="eastAsia"/>
              </w:rPr>
              <w:t xml:space="preserve">話</w:t>
            </w:r>
            <w:r>
              <w:t xml:space="preserve"> </w:t>
            </w:r>
            <w:r>
              <w:rPr>
                <w:rFonts w:hint="eastAsia"/>
              </w:rPr>
              <w:t xml:space="preserve">A（AI</w:t>
            </w:r>
            <w:r>
              <w:t xml:space="preserve"> </w:t>
            </w:r>
            <w:r>
              <w:rPr>
                <w:rFonts w:hint="eastAsia"/>
              </w:rPr>
              <w:t xml:space="preserve">の使い方を選ぶ）</w:t>
            </w:r>
          </w:p>
        </w:tc>
      </w:tr>
      <w:tr>
        <w:tc>
          <w:tcPr/>
          <w:p>
            <w:pPr>
              <w:pStyle w:val="Compact"/>
            </w:pPr>
            <w:r>
              <w:rPr>
                <w:rFonts w:hint="eastAsia"/>
              </w:rPr>
              <w:t xml:space="preserve">道徳</w:t>
            </w:r>
            <w:r>
              <w:t xml:space="preserve"> </w:t>
            </w:r>
            <w:r>
              <w:rPr>
                <w:rFonts w:hint="eastAsia"/>
              </w:rPr>
              <w:t xml:space="preserve">第2</w:t>
            </w:r>
            <w:r>
              <w:t xml:space="preserve"> </w:t>
            </w:r>
            <w:r>
              <w:rPr>
                <w:rFonts w:hint="eastAsia"/>
              </w:rPr>
              <w:t xml:space="preserve">A［自主，自律，自由と責任］</w:t>
            </w:r>
          </w:p>
        </w:tc>
        <w:tc>
          <w:tcPr/>
          <w:p>
            <w:pPr>
              <w:pStyle w:val="Compact"/>
            </w:pPr>
            <w:r>
              <w:rPr>
                <w:rFonts w:hint="eastAsia"/>
              </w:rPr>
              <w:t xml:space="preserve">「自律の精神を重んじ，自主的に考え，判断し，誠実に実行してその結果に責任をもつこと。」</w:t>
            </w:r>
          </w:p>
        </w:tc>
        <w:tc>
          <w:tcPr/>
          <w:p>
            <w:pPr>
              <w:pStyle w:val="Compact"/>
            </w:pPr>
            <w:r>
              <w:rPr>
                <w:rFonts w:hint="eastAsia"/>
              </w:rPr>
              <w:t xml:space="preserve">話</w:t>
            </w:r>
            <w:r>
              <w:t xml:space="preserve"> A</w:t>
            </w:r>
          </w:p>
        </w:tc>
      </w:tr>
      <w:tr>
        <w:tc>
          <w:tcPr/>
          <w:p>
            <w:pPr>
              <w:pStyle w:val="Compact"/>
            </w:pPr>
            <w:r>
              <w:rPr>
                <w:rFonts w:hint="eastAsia"/>
              </w:rPr>
              <w:t xml:space="preserve">同</w:t>
            </w:r>
            <w:r>
              <w:t xml:space="preserve"> </w:t>
            </w:r>
            <w:r>
              <w:rPr>
                <w:rFonts w:hint="eastAsia"/>
              </w:rPr>
              <w:t xml:space="preserve">B［友情，信頼］・B［相互理解，寛容］・C［遵法精神，公徳心］</w:t>
            </w:r>
          </w:p>
        </w:tc>
        <w:tc>
          <w:tcPr/>
          <w:p>
            <w:pPr>
              <w:pStyle w:val="Compact"/>
            </w:pPr>
            <w:r>
              <w:rPr>
                <w:rFonts w:hint="eastAsia"/>
              </w:rPr>
              <w:t xml:space="preserve">「…互いに励まし合い，高め合う…」／「…それぞれの個性や立場を尊重し，いろいろなものの見方や考え方があることを理解し，寛容の心をもって…」／「法やきまりの意義を理解し，それらを進んで守るとともに，そのよりよい在り方について考え，自他の権利を大切にし，義務を果たして，規律ある安定した社会の実現に努めること。」</w:t>
            </w:r>
          </w:p>
        </w:tc>
        <w:tc>
          <w:tcPr/>
          <w:p>
            <w:pPr>
              <w:pStyle w:val="Compact"/>
            </w:pPr>
            <w:r>
              <w:rPr>
                <w:rFonts w:hint="eastAsia"/>
              </w:rPr>
              <w:t xml:space="preserve">話</w:t>
            </w:r>
            <w:r>
              <w:t xml:space="preserve"> </w:t>
            </w:r>
            <w:r>
              <w:rPr>
                <w:rFonts w:hint="eastAsia"/>
              </w:rPr>
              <w:t xml:space="preserve">D（関連）</w:t>
            </w:r>
          </w:p>
        </w:tc>
      </w:tr>
      <w:tr>
        <w:tc>
          <w:tcPr/>
          <w:p>
            <w:pPr>
              <w:pStyle w:val="Compact"/>
            </w:pPr>
            <w:r>
              <w:rPr>
                <w:rFonts w:hint="eastAsia"/>
              </w:rPr>
              <w:t xml:space="preserve">同</w:t>
            </w:r>
            <w:r>
              <w:t xml:space="preserve"> </w:t>
            </w:r>
            <w:r>
              <w:rPr>
                <w:rFonts w:hint="eastAsia"/>
              </w:rPr>
              <w:t xml:space="preserve">第3の2(6)</w:t>
            </w:r>
          </w:p>
        </w:tc>
        <w:tc>
          <w:tcPr/>
          <w:p>
            <w:pPr>
              <w:pStyle w:val="Compact"/>
            </w:pPr>
            <w:r>
              <w:rPr>
                <w:rFonts w:hint="eastAsia"/>
              </w:rPr>
              <w:t xml:space="preserve">「第2に示す内容との関連を踏まえつつ，情報モラルに関する指導を充実すること。」</w:t>
            </w:r>
          </w:p>
        </w:tc>
        <w:tc>
          <w:tcPr/>
          <w:p>
            <w:pPr>
              <w:pStyle w:val="Compact"/>
            </w:pPr>
            <w:r>
              <w:rPr>
                <w:rFonts w:hint="eastAsia"/>
              </w:rPr>
              <w:t xml:space="preserve">道徳の時数に数えるなら、主題を立て直す</w:t>
            </w:r>
          </w:p>
        </w:tc>
      </w:tr>
      <w:tr>
        <w:tc>
          <w:tcPr/>
          <w:p>
            <w:pPr>
              <w:pStyle w:val="Compact"/>
            </w:pPr>
            <w:r>
              <w:rPr>
                <w:rFonts w:hint="eastAsia"/>
              </w:rPr>
              <w:t xml:space="preserve">国語</w:t>
            </w:r>
            <w:r>
              <w:t xml:space="preserve"> </w:t>
            </w:r>
            <w:r>
              <w:rPr>
                <w:rFonts w:hint="eastAsia"/>
              </w:rPr>
              <w:t xml:space="preserve">第1学年〔知識及び技能〕(2)ア</w:t>
            </w:r>
          </w:p>
        </w:tc>
        <w:tc>
          <w:tcPr/>
          <w:p>
            <w:pPr>
              <w:pStyle w:val="Compact"/>
            </w:pPr>
            <w:r>
              <w:rPr>
                <w:rFonts w:hint="eastAsia"/>
              </w:rPr>
              <w:t xml:space="preserve">「原因と結果，意見と根拠など情報と情報との関係について理解すること。」</w:t>
            </w:r>
          </w:p>
        </w:tc>
        <w:tc>
          <w:tcPr/>
          <w:p>
            <w:pPr>
              <w:pStyle w:val="Compact"/>
            </w:pPr>
            <w:r>
              <w:rPr>
                <w:rFonts w:hint="eastAsia"/>
              </w:rPr>
              <w:t xml:space="preserve">話</w:t>
            </w:r>
            <w:r>
              <w:t xml:space="preserve"> </w:t>
            </w:r>
            <w:r>
              <w:rPr>
                <w:rFonts w:hint="eastAsia"/>
              </w:rPr>
              <w:t xml:space="preserve">B・C（根拠を持って確かめる）（関連）</w:t>
            </w:r>
          </w:p>
        </w:tc>
      </w:tr>
      <w:tr>
        <w:tc>
          <w:tcPr/>
          <w:p>
            <w:pPr>
              <w:pStyle w:val="Compact"/>
            </w:pPr>
            <w:r>
              <w:rPr>
                <w:rFonts w:hint="eastAsia"/>
              </w:rPr>
              <w:t xml:space="preserve">特別活動</w:t>
            </w:r>
            <w:r>
              <w:t xml:space="preserve"> </w:t>
            </w:r>
            <w:r>
              <w:rPr>
                <w:rFonts w:hint="eastAsia"/>
              </w:rPr>
              <w:t xml:space="preserve">学級活動</w:t>
            </w:r>
            <w:r>
              <w:t xml:space="preserve"> (2)ア</w:t>
            </w:r>
          </w:p>
        </w:tc>
        <w:tc>
          <w:tcPr/>
          <w:p>
            <w:pPr>
              <w:pStyle w:val="Compact"/>
            </w:pPr>
            <w:r>
              <w:rPr>
                <w:rFonts w:hint="eastAsia"/>
              </w:rPr>
              <w:t xml:space="preserve">「自他の個性の理解と尊重，よりよい人間関係の形成」：「自他の個性を理解して尊重し，互いのよさや可能性を発揮しながらよりよい集団生活をつくること。」</w:t>
            </w:r>
          </w:p>
        </w:tc>
        <w:tc>
          <w:tcPr/>
          <w:p>
            <w:pPr>
              <w:pStyle w:val="Compact"/>
            </w:pPr>
            <w:r>
              <w:rPr>
                <w:rFonts w:hint="eastAsia"/>
              </w:rPr>
              <w:t xml:space="preserve">話</w:t>
            </w:r>
            <w:r>
              <w:t xml:space="preserve"> </w:t>
            </w:r>
            <w:r>
              <w:rPr>
                <w:rFonts w:hint="eastAsia"/>
              </w:rPr>
              <w:t xml:space="preserve">D（関連）</w:t>
            </w:r>
          </w:p>
        </w:tc>
      </w:tr>
      <w:tr>
        <w:tc>
          <w:tcPr/>
          <w:p>
            <w:pPr>
              <w:pStyle w:val="Compact"/>
            </w:pPr>
            <w:r>
              <w:rPr>
                <w:rFonts w:hint="eastAsia"/>
              </w:rPr>
              <w:t xml:space="preserve">美術</w:t>
            </w:r>
            <w:r>
              <w:t xml:space="preserve"> 3(7)</w:t>
            </w:r>
          </w:p>
        </w:tc>
        <w:tc>
          <w:tcPr/>
          <w:p>
            <w:pPr>
              <w:pStyle w:val="Compact"/>
            </w:pPr>
            <w:r>
              <w:rPr>
                <w:rFonts w:hint="eastAsia"/>
              </w:rPr>
              <w:t xml:space="preserve">「…必要に応じて，美術に関する知的財産権や肖像権などについて触れるようにすること。」</w:t>
            </w:r>
          </w:p>
        </w:tc>
        <w:tc>
          <w:tcPr/>
          <w:p>
            <w:pPr>
              <w:pStyle w:val="Compact"/>
            </w:pPr>
            <w:r>
              <w:rPr>
                <w:rFonts w:hint="eastAsia"/>
              </w:rPr>
              <w:t xml:space="preserve">肖像権（関連）</w:t>
            </w:r>
          </w:p>
        </w:tc>
      </w:tr>
    </w:tbl>
    <w:p>
      <w:pPr>
        <w:pStyle w:val="BodyText"/>
      </w:pPr>
      <w:r>
        <w:rPr>
          <w:rFonts w:hint="eastAsia"/>
        </w:rPr>
        <w:t xml:space="preserve">次期学習指導要領は審議中。告示が出たら対応表を見直す。</w:t>
      </w:r>
    </w:p>
    <w:bookmarkEnd w:id="10"/>
    <w:bookmarkStart w:id="11" w:name="評価の観点目安"/>
    <w:p>
      <w:pPr>
        <w:pStyle w:val="Heading2"/>
      </w:pPr>
      <w:r>
        <w:rPr>
          <w:rFonts w:hint="eastAsia"/>
        </w:rPr>
        <w:t xml:space="preserve">評価の観点（目安）</w:t>
      </w:r>
    </w:p>
    <w:p>
      <w:pPr>
        <w:pStyle w:val="Compact"/>
        <w:numPr>
          <w:ilvl w:val="0"/>
          <w:numId w:val="1002"/>
        </w:numPr>
      </w:pPr>
      <w:r>
        <w:rPr>
          <w:rFonts w:hint="eastAsia"/>
        </w:rPr>
        <w:t xml:space="preserve">知識・技能：AI</w:t>
      </w:r>
      <w:r>
        <w:t xml:space="preserve"> </w:t>
      </w:r>
      <w:r>
        <w:rPr>
          <w:rFonts w:hint="eastAsia"/>
        </w:rPr>
        <w:t xml:space="preserve">の出力をそのまま出すのが不適切な例であること、見分けられないことがあること、確かめ方（出どころ・別の道・取り決め）、写真の加工が名誉毀損・肖像権・（性的な画像は）犯罪になりうることを説明できる。</w:t>
      </w:r>
    </w:p>
    <w:p>
      <w:pPr>
        <w:pStyle w:val="Compact"/>
        <w:numPr>
          <w:ilvl w:val="0"/>
          <w:numId w:val="1002"/>
        </w:numPr>
      </w:pPr>
      <w:r>
        <w:rPr>
          <w:rFonts w:hint="eastAsia"/>
        </w:rPr>
        <w:t xml:space="preserve">思考・判断・表現：問1（場面の判断を、目的・ルール・正直さで説明）、問3（確かめ方を</w:t>
      </w:r>
      <w:r>
        <w:t xml:space="preserve"> 2 </w:t>
      </w:r>
      <w:r>
        <w:rPr>
          <w:rFonts w:hint="eastAsia"/>
        </w:rPr>
        <w:t xml:space="preserve">つ）、問4（3</w:t>
      </w:r>
      <w:r>
        <w:t xml:space="preserve"> </w:t>
      </w:r>
      <w:r>
        <w:rPr>
          <w:rFonts w:hint="eastAsia"/>
        </w:rPr>
        <w:t xml:space="preserve">つの立場から、できること）。</w:t>
      </w:r>
    </w:p>
    <w:p>
      <w:pPr>
        <w:pStyle w:val="Compact"/>
        <w:numPr>
          <w:ilvl w:val="0"/>
          <w:numId w:val="1002"/>
        </w:numPr>
      </w:pPr>
      <w:r>
        <w:rPr>
          <w:rFonts w:hint="eastAsia"/>
        </w:rPr>
        <w:t xml:space="preserve">主体的に学習に取り組む態度：問5（家で話す、考えが変わったこと。変わらなければ、そう書く）。</w:t>
      </w:r>
    </w:p>
    <w:bookmarkEnd w:id="11"/>
    <w:bookmarkStart w:id="12" w:name="ことばの決まり"/>
    <w:p>
      <w:pPr>
        <w:pStyle w:val="Heading2"/>
      </w:pPr>
      <w:r>
        <w:rPr>
          <w:rFonts w:hint="eastAsia"/>
        </w:rPr>
        <w:t xml:space="preserve">ことばの決まり</w:t>
      </w:r>
    </w:p>
    <w:p>
      <w:pPr>
        <w:pStyle w:val="Compact"/>
        <w:numPr>
          <w:ilvl w:val="0"/>
          <w:numId w:val="1003"/>
        </w:numPr>
      </w:pPr>
      <w:r>
        <w:rPr>
          <w:rFonts w:hint="eastAsia"/>
        </w:rPr>
        <w:t xml:space="preserve">「ズル」は特集の問いの言葉。使うが、「悪い・正しい」を先生が決める授業ではない。</w:t>
      </w:r>
    </w:p>
    <w:p>
      <w:pPr>
        <w:pStyle w:val="Compact"/>
        <w:numPr>
          <w:ilvl w:val="0"/>
          <w:numId w:val="1003"/>
        </w:numPr>
      </w:pPr>
      <w:r>
        <w:rPr>
          <w:rFonts w:hint="eastAsia"/>
        </w:rPr>
        <w:t xml:space="preserve">「頼み方」「確かめる」「出どころ」を使う。「見分ける」は「見た目で決める」の意味で使い、「確かめる」と分ける。</w:t>
      </w:r>
    </w:p>
    <w:p>
      <w:pPr>
        <w:pStyle w:val="Compact"/>
        <w:numPr>
          <w:ilvl w:val="0"/>
          <w:numId w:val="1003"/>
        </w:numPr>
      </w:pPr>
      <w:r>
        <w:rPr>
          <w:rFonts w:hint="eastAsia"/>
        </w:rPr>
        <w:t xml:space="preserve">「聞き返さずにすぐ作る</w:t>
      </w:r>
      <w:r>
        <w:t xml:space="preserve"> AI </w:t>
      </w:r>
      <w:r>
        <w:rPr>
          <w:rFonts w:hint="eastAsia"/>
        </w:rPr>
        <w:t xml:space="preserve">もある」（聞き返す</w:t>
      </w:r>
      <w:r>
        <w:t xml:space="preserve"> AI </w:t>
      </w:r>
      <w:r>
        <w:rPr>
          <w:rFonts w:hint="eastAsia"/>
        </w:rPr>
        <w:t xml:space="preserve">もある）。「言葉にしにくい所は、まだ自分の中で決まっていない所かもしれない」（断定しない）。</w:t>
      </w:r>
    </w:p>
    <w:p>
      <w:pPr>
        <w:pStyle w:val="Compact"/>
        <w:numPr>
          <w:ilvl w:val="0"/>
          <w:numId w:val="1003"/>
        </w:numPr>
      </w:pPr>
      <w:r>
        <w:rPr>
          <w:rFonts w:hint="eastAsia"/>
        </w:rPr>
        <w:t xml:space="preserve">数字は「警察が取り扱った事案の数」で、起きた総数ではない。「令和</w:t>
      </w:r>
      <w:r>
        <w:t xml:space="preserve"> 7 </w:t>
      </w:r>
      <w:r>
        <w:rPr>
          <w:rFonts w:hint="eastAsia"/>
        </w:rPr>
        <w:t xml:space="preserve">年」「警察庁の公表」と出典を言う。</w:t>
      </w:r>
    </w:p>
    <w:p>
      <w:pPr>
        <w:pStyle w:val="Compact"/>
        <w:numPr>
          <w:ilvl w:val="0"/>
          <w:numId w:val="1003"/>
        </w:numPr>
      </w:pPr>
      <w:r>
        <w:rPr>
          <w:rFonts w:hint="eastAsia"/>
        </w:rPr>
        <w:t xml:space="preserve">罪名は、「総務省の啓発資料にある」と出典を言う。18</w:t>
      </w:r>
      <w:r>
        <w:t xml:space="preserve"> </w:t>
      </w:r>
      <w:r>
        <w:rPr>
          <w:rFonts w:hint="eastAsia"/>
        </w:rPr>
        <w:t xml:space="preserve">歳未満の性的な画像は、児童ポルノ関連の法律にも関わる（罪名の細部は、授業の前に警察庁・法務省の資料で確かめる）。</w:t>
      </w:r>
    </w:p>
    <w:p>
      <w:pPr>
        <w:pStyle w:val="Compact"/>
        <w:numPr>
          <w:ilvl w:val="0"/>
          <w:numId w:val="1003"/>
        </w:numPr>
      </w:pPr>
      <w:r>
        <w:rPr>
          <w:rFonts w:hint="eastAsia"/>
        </w:rPr>
        <w:t xml:space="preserve">書かないこと：具体的なアプリ名・検索語、加工の手順、性的な加工の内容（文部科学省の資料の言い方「服を脱がせるなどの加工」を超えない）。</w:t>
      </w:r>
    </w:p>
    <w:bookmarkEnd w:id="12"/>
    <w:bookmarkStart w:id="14" w:name="時間配分50-分出欠配布の-2-分を含む"/>
    <w:p>
      <w:pPr>
        <w:pStyle w:val="Heading2"/>
      </w:pPr>
      <w:r>
        <w:rPr>
          <w:rFonts w:hint="eastAsia"/>
        </w:rPr>
        <w:t xml:space="preserve">時間配分（50</w:t>
      </w:r>
      <w:r>
        <w:t xml:space="preserve"> </w:t>
      </w:r>
      <w:r>
        <w:rPr>
          <w:rFonts w:hint="eastAsia"/>
        </w:rPr>
        <w:t xml:space="preserve">分。出欠・配布の</w:t>
      </w:r>
      <w:r>
        <w:t xml:space="preserve"> 2 </w:t>
      </w:r>
      <w:r>
        <w:rPr>
          <w:rFonts w:hint="eastAsia"/>
        </w:rPr>
        <w:t xml:space="preserve">分を含む）</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時間</w:t>
            </w:r>
          </w:p>
        </w:tc>
        <w:tc>
          <w:tcPr/>
          <w:p>
            <w:pPr>
              <w:pStyle w:val="Compact"/>
            </w:pPr>
            <w:r>
              <w:t xml:space="preserve">スライド</w:t>
            </w:r>
          </w:p>
        </w:tc>
        <w:tc>
          <w:tcPr/>
          <w:p>
            <w:pPr>
              <w:pStyle w:val="Compact"/>
            </w:pPr>
            <w:r>
              <w:rPr>
                <w:rFonts w:hint="eastAsia"/>
              </w:rPr>
              <w:t xml:space="preserve">活動</w:t>
            </w:r>
          </w:p>
        </w:tc>
        <w:tc>
          <w:tcPr/>
          <w:p>
            <w:pPr>
              <w:pStyle w:val="Compact"/>
            </w:pPr>
            <w:r>
              <w:rPr>
                <w:rFonts w:hint="eastAsia"/>
              </w:rPr>
              <w:t xml:space="preserve">問い</w:t>
            </w:r>
          </w:p>
        </w:tc>
      </w:tr>
      <w:tr>
        <w:tc>
          <w:tcPr/>
          <w:p>
            <w:pPr>
              <w:pStyle w:val="Compact"/>
            </w:pPr>
            <w:r>
              <w:t xml:space="preserve">0〜3</w:t>
            </w:r>
          </w:p>
        </w:tc>
        <w:tc>
          <w:tcPr/>
          <w:p>
            <w:pPr>
              <w:pStyle w:val="Compact"/>
            </w:pPr>
            <w:r>
              <w:t xml:space="preserve">1〜2</w:t>
            </w:r>
          </w:p>
        </w:tc>
        <w:tc>
          <w:tcPr/>
          <w:p>
            <w:pPr>
              <w:pStyle w:val="Compact"/>
            </w:pPr>
            <w:r>
              <w:rPr>
                <w:rFonts w:hint="eastAsia"/>
              </w:rPr>
              <w:t xml:space="preserve">出欠・配布。今日の</w:t>
            </w:r>
            <w:r>
              <w:t xml:space="preserve"> 4 </w:t>
            </w:r>
            <w:r>
              <w:rPr>
                <w:rFonts w:hint="eastAsia"/>
              </w:rPr>
              <w:t xml:space="preserve">つ。冒頭で「しんどくなったら合図して、保健室に行ってよい」</w:t>
            </w:r>
          </w:p>
        </w:tc>
        <w:tc>
          <w:tcPr/>
          <w:p>
            <w:pPr>
              <w:pStyle w:val="Compact"/>
            </w:pPr>
            <w:r>
              <w:t xml:space="preserve">―</w:t>
            </w:r>
          </w:p>
        </w:tc>
      </w:tr>
      <w:tr>
        <w:tc>
          <w:tcPr/>
          <w:p>
            <w:pPr>
              <w:pStyle w:val="Compact"/>
            </w:pPr>
            <w:r>
              <w:t xml:space="preserve">3〜12</w:t>
            </w:r>
          </w:p>
        </w:tc>
        <w:tc>
          <w:tcPr/>
          <w:p>
            <w:pPr>
              <w:pStyle w:val="Compact"/>
            </w:pPr>
            <w:r>
              <w:rPr>
                <w:b/>
                <w:bCs/>
              </w:rPr>
              <w:t xml:space="preserve">3</w:t>
            </w:r>
            <w:r>
              <w:t xml:space="preserve">・</w:t>
            </w:r>
            <w:r>
              <w:rPr>
                <w:b/>
                <w:bCs/>
              </w:rPr>
              <w:t xml:space="preserve">4</w:t>
            </w:r>
            <w:r>
              <w:t xml:space="preserve">・5</w:t>
            </w:r>
          </w:p>
        </w:tc>
        <w:tc>
          <w:tcPr/>
          <w:p>
            <w:pPr>
              <w:pStyle w:val="Compact"/>
            </w:pPr>
            <w:r>
              <w:rPr>
                <w:b/>
                <w:bCs/>
              </w:rPr>
              <w:t xml:space="preserve">A </w:t>
            </w:r>
            <w:r>
              <w:rPr>
                <w:rFonts w:hint="eastAsia"/>
                <w:b/>
                <w:bCs/>
              </w:rPr>
              <w:t xml:space="preserve">ズル？</w:t>
            </w:r>
            <w:r>
              <w:rPr>
                <w:rFonts w:hint="eastAsia"/>
              </w:rPr>
              <w:t xml:space="preserve">：6</w:t>
            </w:r>
            <w:r>
              <w:t xml:space="preserve"> </w:t>
            </w:r>
            <w:r>
              <w:rPr>
                <w:rFonts w:hint="eastAsia"/>
              </w:rPr>
              <w:t xml:space="preserve">つの場面を指で出す（4</w:t>
            </w:r>
            <w:r>
              <w:t xml:space="preserve"> </w:t>
            </w:r>
            <w:r>
              <w:rPr>
                <w:rFonts w:hint="eastAsia"/>
              </w:rPr>
              <w:t xml:space="preserve">分。目を閉じて出してもよい）→</w:t>
            </w:r>
            <w:r>
              <w:t xml:space="preserve"> 3 </w:t>
            </w:r>
            <w:r>
              <w:rPr>
                <w:rFonts w:hint="eastAsia"/>
              </w:rPr>
              <w:t xml:space="preserve">つの問い（3</w:t>
            </w:r>
            <w:r>
              <w:t xml:space="preserve"> </w:t>
            </w:r>
            <w:r>
              <w:rPr>
                <w:rFonts w:hint="eastAsia"/>
              </w:rPr>
              <w:t xml:space="preserve">分）→</w:t>
            </w:r>
            <w:r>
              <w:t xml:space="preserve"> </w:t>
            </w:r>
            <w:r>
              <w:rPr>
                <w:rFonts w:hint="eastAsia"/>
              </w:rPr>
              <w:t xml:space="preserve">割れた</w:t>
            </w:r>
            <w:r>
              <w:t xml:space="preserve"> 2 </w:t>
            </w:r>
            <w:r>
              <w:rPr>
                <w:rFonts w:hint="eastAsia"/>
              </w:rPr>
              <w:t xml:space="preserve">つだけ見直す（2</w:t>
            </w:r>
            <w:r>
              <w:t xml:space="preserve"> </w:t>
            </w:r>
            <w:r>
              <w:rPr>
                <w:rFonts w:hint="eastAsia"/>
              </w:rPr>
              <w:t xml:space="preserve">分）</w:t>
            </w:r>
          </w:p>
        </w:tc>
        <w:tc>
          <w:tcPr/>
          <w:p>
            <w:pPr>
              <w:pStyle w:val="Compact"/>
            </w:pPr>
            <w:r>
              <w:rPr>
                <w:rFonts w:hint="eastAsia"/>
              </w:rPr>
              <w:t xml:space="preserve">主な問い①「どこで線を引いた？」</w:t>
            </w:r>
          </w:p>
        </w:tc>
      </w:tr>
      <w:tr>
        <w:tc>
          <w:tcPr/>
          <w:p>
            <w:pPr>
              <w:pStyle w:val="Compact"/>
            </w:pPr>
            <w:r>
              <w:t xml:space="preserve">12〜20</w:t>
            </w:r>
          </w:p>
        </w:tc>
        <w:tc>
          <w:tcPr/>
          <w:p>
            <w:pPr>
              <w:pStyle w:val="Compact"/>
            </w:pPr>
            <w:r>
              <w:rPr>
                <w:b/>
                <w:bCs/>
              </w:rPr>
              <w:t xml:space="preserve">6</w:t>
            </w:r>
            <w:r>
              <w:t xml:space="preserve">・</w:t>
            </w:r>
            <w:r>
              <w:rPr>
                <w:b/>
                <w:bCs/>
              </w:rPr>
              <w:t xml:space="preserve">7</w:t>
            </w:r>
            <w:r>
              <w:t xml:space="preserve">・8</w:t>
            </w:r>
          </w:p>
        </w:tc>
        <w:tc>
          <w:tcPr/>
          <w:p>
            <w:pPr>
              <w:pStyle w:val="Compact"/>
            </w:pPr>
            <w:r>
              <w:rPr>
                <w:b/>
                <w:bCs/>
              </w:rPr>
              <w:t xml:space="preserve">B </w:t>
            </w:r>
            <w:r>
              <w:rPr>
                <w:rFonts w:hint="eastAsia"/>
                <w:b/>
                <w:bCs/>
              </w:rPr>
              <w:t xml:space="preserve">頼み方</w:t>
            </w:r>
            <w:r>
              <w:rPr>
                <w:rFonts w:hint="eastAsia"/>
              </w:rPr>
              <w:t xml:space="preserve">：ペアで言葉だけで絵をかく（5</w:t>
            </w:r>
            <w:r>
              <w:t xml:space="preserve"> </w:t>
            </w:r>
            <w:r>
              <w:rPr>
                <w:rFonts w:hint="eastAsia"/>
              </w:rPr>
              <w:t xml:space="preserve">分）→</w:t>
            </w:r>
            <w:r>
              <w:t xml:space="preserve"> AI </w:t>
            </w:r>
            <w:r>
              <w:rPr>
                <w:rFonts w:hint="eastAsia"/>
              </w:rPr>
              <w:t xml:space="preserve">に頼んだ</w:t>
            </w:r>
            <w:r>
              <w:t xml:space="preserve"> 3 </w:t>
            </w:r>
            <w:r>
              <w:rPr>
                <w:rFonts w:hint="eastAsia"/>
              </w:rPr>
              <w:t xml:space="preserve">枚（2</w:t>
            </w:r>
            <w:r>
              <w:t xml:space="preserve"> </w:t>
            </w:r>
            <w:r>
              <w:rPr>
                <w:rFonts w:hint="eastAsia"/>
              </w:rPr>
              <w:t xml:space="preserve">分）→</w:t>
            </w:r>
            <w:r>
              <w:t xml:space="preserve"> </w:t>
            </w:r>
            <w:r>
              <w:rPr>
                <w:rFonts w:hint="eastAsia"/>
              </w:rPr>
              <w:t xml:space="preserve">コツ（1</w:t>
            </w:r>
            <w:r>
              <w:t xml:space="preserve"> </w:t>
            </w:r>
            <w:r>
              <w:rPr>
                <w:rFonts w:hint="eastAsia"/>
              </w:rPr>
              <w:t xml:space="preserve">分）</w:t>
            </w:r>
          </w:p>
        </w:tc>
        <w:tc>
          <w:tcPr/>
          <w:p>
            <w:pPr>
              <w:pStyle w:val="Compact"/>
            </w:pPr>
            <w:r>
              <w:rPr>
                <w:rFonts w:hint="eastAsia"/>
              </w:rPr>
              <w:t xml:space="preserve">「言葉を足すと、どう変わった？</w:t>
            </w:r>
            <w:r>
              <w:t xml:space="preserve"> AI </w:t>
            </w:r>
            <w:r>
              <w:rPr>
                <w:rFonts w:hint="eastAsia"/>
              </w:rPr>
              <w:t xml:space="preserve">は聞き返す？」</w:t>
            </w:r>
          </w:p>
        </w:tc>
      </w:tr>
      <w:tr>
        <w:tc>
          <w:tcPr/>
          <w:p>
            <w:pPr>
              <w:pStyle w:val="Compact"/>
            </w:pPr>
            <w:r>
              <w:t xml:space="preserve">20〜30</w:t>
            </w:r>
          </w:p>
        </w:tc>
        <w:tc>
          <w:tcPr/>
          <w:p>
            <w:pPr>
              <w:pStyle w:val="Compact"/>
            </w:pPr>
            <w:r>
              <w:rPr>
                <w:b/>
                <w:bCs/>
              </w:rPr>
              <w:t xml:space="preserve">9</w:t>
            </w:r>
            <w:r>
              <w:t xml:space="preserve">・</w:t>
            </w:r>
            <w:r>
              <w:rPr>
                <w:b/>
                <w:bCs/>
              </w:rPr>
              <w:t xml:space="preserve">10</w:t>
            </w:r>
            <w:r>
              <w:t xml:space="preserve">・11・</w:t>
            </w:r>
            <w:r>
              <w:rPr>
                <w:b/>
                <w:bCs/>
              </w:rPr>
              <w:t xml:space="preserve">12</w:t>
            </w:r>
            <w:r>
              <w:t xml:space="preserve">・</w:t>
            </w:r>
            <w:r>
              <w:rPr>
                <w:b/>
                <w:bCs/>
              </w:rPr>
              <w:t xml:space="preserve">13</w:t>
            </w:r>
          </w:p>
        </w:tc>
        <w:tc>
          <w:tcPr/>
          <w:p>
            <w:pPr>
              <w:pStyle w:val="Compact"/>
            </w:pPr>
            <w:r>
              <w:rPr>
                <w:b/>
                <w:bCs/>
              </w:rPr>
              <w:t xml:space="preserve">C </w:t>
            </w:r>
            <w:r>
              <w:rPr>
                <w:rFonts w:hint="eastAsia"/>
                <w:b/>
                <w:bCs/>
              </w:rPr>
              <w:t xml:space="preserve">本物はどっち？</w:t>
            </w:r>
            <w:r>
              <w:rPr>
                <w:rFonts w:hint="eastAsia"/>
              </w:rPr>
              <w:t xml:space="preserve">：2</w:t>
            </w:r>
            <w:r>
              <w:t xml:space="preserve"> </w:t>
            </w:r>
            <w:r>
              <w:rPr>
                <w:rFonts w:hint="eastAsia"/>
              </w:rPr>
              <w:t xml:space="preserve">枚（2</w:t>
            </w:r>
            <w:r>
              <w:t xml:space="preserve"> </w:t>
            </w:r>
            <w:r>
              <w:rPr>
                <w:rFonts w:hint="eastAsia"/>
              </w:rPr>
              <w:t xml:space="preserve">分）→</w:t>
            </w:r>
            <w:r>
              <w:t xml:space="preserve"> </w:t>
            </w:r>
            <w:r>
              <w:rPr>
                <w:rFonts w:hint="eastAsia"/>
              </w:rPr>
              <w:t xml:space="preserve">答えと研究（2</w:t>
            </w:r>
            <w:r>
              <w:t xml:space="preserve"> </w:t>
            </w:r>
            <w:r>
              <w:rPr>
                <w:rFonts w:hint="eastAsia"/>
              </w:rPr>
              <w:t xml:space="preserve">分）→</w:t>
            </w:r>
            <w:r>
              <w:t xml:space="preserve"> </w:t>
            </w:r>
            <w:r>
              <w:rPr>
                <w:rFonts w:hint="eastAsia"/>
              </w:rPr>
              <w:t xml:space="preserve">コツは古くなる（1</w:t>
            </w:r>
            <w:r>
              <w:t xml:space="preserve"> </w:t>
            </w:r>
            <w:r>
              <w:rPr>
                <w:rFonts w:hint="eastAsia"/>
              </w:rPr>
              <w:t xml:space="preserve">分）→</w:t>
            </w:r>
            <w:r>
              <w:t xml:space="preserve"> </w:t>
            </w:r>
            <w:r>
              <w:rPr>
                <w:rFonts w:hint="eastAsia"/>
              </w:rPr>
              <w:t xml:space="preserve">確かめ方</w:t>
            </w:r>
            <w:r>
              <w:t xml:space="preserve"> 3 </w:t>
            </w:r>
            <w:r>
              <w:rPr>
                <w:rFonts w:hint="eastAsia"/>
              </w:rPr>
              <w:t xml:space="preserve">つ（2</w:t>
            </w:r>
            <w:r>
              <w:t xml:space="preserve"> </w:t>
            </w:r>
            <w:r>
              <w:rPr>
                <w:rFonts w:hint="eastAsia"/>
              </w:rPr>
              <w:t xml:space="preserve">分）→</w:t>
            </w:r>
            <w:r>
              <w:t xml:space="preserve"> </w:t>
            </w:r>
            <w:r>
              <w:rPr>
                <w:rFonts w:hint="eastAsia"/>
              </w:rPr>
              <w:t xml:space="preserve">班の場面カード（3</w:t>
            </w:r>
            <w:r>
              <w:t xml:space="preserve"> </w:t>
            </w:r>
            <w:r>
              <w:rPr>
                <w:rFonts w:hint="eastAsia"/>
              </w:rPr>
              <w:t xml:space="preserve">分）</w:t>
            </w:r>
          </w:p>
        </w:tc>
        <w:tc>
          <w:tcPr/>
          <w:p>
            <w:pPr>
              <w:pStyle w:val="Compact"/>
            </w:pPr>
            <w:r>
              <w:rPr>
                <w:rFonts w:hint="eastAsia"/>
              </w:rPr>
              <w:t xml:space="preserve">主な問い②「自信は？</w:t>
            </w:r>
            <w:r>
              <w:t xml:space="preserve"> </w:t>
            </w:r>
            <w:r>
              <w:rPr>
                <w:rFonts w:hint="eastAsia"/>
              </w:rPr>
              <w:t xml:space="preserve">確かめるには？」</w:t>
            </w:r>
          </w:p>
        </w:tc>
      </w:tr>
      <w:tr>
        <w:tc>
          <w:tcPr/>
          <w:p>
            <w:pPr>
              <w:pStyle w:val="Compact"/>
            </w:pPr>
            <w:r>
              <w:t xml:space="preserve">30〜41</w:t>
            </w:r>
          </w:p>
        </w:tc>
        <w:tc>
          <w:tcPr/>
          <w:p>
            <w:pPr>
              <w:pStyle w:val="Compact"/>
            </w:pPr>
            <w:r>
              <w:rPr>
                <w:b/>
                <w:bCs/>
              </w:rPr>
              <w:t xml:space="preserve">14</w:t>
            </w:r>
            <w:r>
              <w:t xml:space="preserve">・</w:t>
            </w:r>
            <w:r>
              <w:rPr>
                <w:b/>
                <w:bCs/>
              </w:rPr>
              <w:t xml:space="preserve">15</w:t>
            </w:r>
            <w:r>
              <w:t xml:space="preserve">・</w:t>
            </w:r>
            <w:r>
              <w:rPr>
                <w:b/>
                <w:bCs/>
              </w:rPr>
              <w:t xml:space="preserve">16</w:t>
            </w:r>
          </w:p>
        </w:tc>
        <w:tc>
          <w:tcPr/>
          <w:p>
            <w:pPr>
              <w:pStyle w:val="Compact"/>
            </w:pPr>
            <w:r>
              <w:rPr>
                <w:b/>
                <w:bCs/>
              </w:rPr>
              <w:t xml:space="preserve">D </w:t>
            </w:r>
            <w:r>
              <w:rPr>
                <w:rFonts w:hint="eastAsia"/>
                <w:b/>
                <w:bCs/>
              </w:rPr>
              <w:t xml:space="preserve">友だちの写真</w:t>
            </w:r>
            <w:r>
              <w:rPr>
                <w:rFonts w:hint="eastAsia"/>
              </w:rPr>
              <w:t xml:space="preserve">：ペアで話す（4</w:t>
            </w:r>
            <w:r>
              <w:t xml:space="preserve"> </w:t>
            </w:r>
            <w:r>
              <w:rPr>
                <w:rFonts w:hint="eastAsia"/>
              </w:rPr>
              <w:t xml:space="preserve">分）→</w:t>
            </w:r>
            <w:r>
              <w:t xml:space="preserve"> </w:t>
            </w:r>
            <w:r>
              <w:rPr>
                <w:rFonts w:hint="eastAsia"/>
              </w:rPr>
              <w:t xml:space="preserve">事実と法（3</w:t>
            </w:r>
            <w:r>
              <w:t xml:space="preserve"> </w:t>
            </w:r>
            <w:r>
              <w:rPr>
                <w:rFonts w:hint="eastAsia"/>
              </w:rPr>
              <w:t xml:space="preserve">分）→</w:t>
            </w:r>
            <w:r>
              <w:t xml:space="preserve"> 3 </w:t>
            </w:r>
            <w:r>
              <w:rPr>
                <w:rFonts w:hint="eastAsia"/>
              </w:rPr>
              <w:t xml:space="preserve">つの立場（4</w:t>
            </w:r>
            <w:r>
              <w:t xml:space="preserve"> </w:t>
            </w:r>
            <w:r>
              <w:rPr>
                <w:rFonts w:hint="eastAsia"/>
              </w:rPr>
              <w:t xml:space="preserve">分。書く</w:t>
            </w:r>
            <w:r>
              <w:t xml:space="preserve"> 2 </w:t>
            </w:r>
            <w:r>
              <w:rPr>
                <w:rFonts w:hint="eastAsia"/>
              </w:rPr>
              <w:t xml:space="preserve">分）</w:t>
            </w:r>
          </w:p>
        </w:tc>
        <w:tc>
          <w:tcPr/>
          <w:p>
            <w:pPr>
              <w:pStyle w:val="Compact"/>
            </w:pPr>
            <w:r>
              <w:rPr>
                <w:rFonts w:hint="eastAsia"/>
              </w:rPr>
              <w:t xml:space="preserve">主な問い③「作った人・笑った人・見ていた人は、何をした？」</w:t>
            </w:r>
          </w:p>
        </w:tc>
      </w:tr>
      <w:tr>
        <w:tc>
          <w:tcPr/>
          <w:p>
            <w:pPr>
              <w:pStyle w:val="Compact"/>
            </w:pPr>
            <w:r>
              <w:t xml:space="preserve">41〜43</w:t>
            </w:r>
          </w:p>
        </w:tc>
        <w:tc>
          <w:tcPr/>
          <w:p>
            <w:pPr>
              <w:pStyle w:val="Compact"/>
            </w:pPr>
            <w:r>
              <w:rPr>
                <w:b/>
                <w:bCs/>
              </w:rPr>
              <w:t xml:space="preserve">17</w:t>
            </w:r>
          </w:p>
        </w:tc>
        <w:tc>
          <w:tcPr/>
          <w:p>
            <w:pPr>
              <w:pStyle w:val="Compact"/>
            </w:pPr>
            <w:r>
              <w:rPr>
                <w:rFonts w:hint="eastAsia"/>
              </w:rPr>
              <w:t xml:space="preserve">まとめ：家で話す</w:t>
            </w:r>
            <w:r>
              <w:t xml:space="preserve"> 1 </w:t>
            </w:r>
            <w:r>
              <w:rPr>
                <w:rFonts w:hint="eastAsia"/>
              </w:rPr>
              <w:t xml:space="preserve">つ（やりたい人だけ）</w:t>
            </w:r>
          </w:p>
        </w:tc>
        <w:tc>
          <w:tcPr/>
          <w:p>
            <w:pPr>
              <w:pStyle w:val="Compact"/>
            </w:pPr>
            <w:r>
              <w:t xml:space="preserve">―</w:t>
            </w:r>
          </w:p>
        </w:tc>
      </w:tr>
      <w:tr>
        <w:tc>
          <w:tcPr/>
          <w:p>
            <w:pPr>
              <w:pStyle w:val="Compact"/>
            </w:pPr>
            <w:r>
              <w:t xml:space="preserve">43〜50</w:t>
            </w:r>
          </w:p>
        </w:tc>
        <w:tc>
          <w:tcPr/>
          <w:p>
            <w:pPr>
              <w:pStyle w:val="Compact"/>
            </w:pPr>
            <w:r>
              <w:t xml:space="preserve">―</w:t>
            </w:r>
          </w:p>
        </w:tc>
        <w:tc>
          <w:tcPr/>
          <w:p>
            <w:pPr>
              <w:pStyle w:val="Compact"/>
            </w:pPr>
            <w:r>
              <w:rPr>
                <w:rFonts w:hint="eastAsia"/>
              </w:rPr>
              <w:t xml:space="preserve">余裕（移動・発表・質問）。D</w:t>
            </w:r>
            <w:r>
              <w:t xml:space="preserve"> に +5 </w:t>
            </w:r>
            <w:r>
              <w:rPr>
                <w:rFonts w:hint="eastAsia"/>
              </w:rPr>
              <w:t xml:space="preserve">分を足すとよい</w:t>
            </w:r>
          </w:p>
        </w:tc>
        <w:tc>
          <w:tcPr/>
          <w:p>
            <w:pPr>
              <w:pStyle w:val="Compact"/>
            </w:pPr>
            <w:r>
              <w:t xml:space="preserve">―</w:t>
            </w:r>
          </w:p>
        </w:tc>
      </w:tr>
    </w:tbl>
    <w:p>
      <w:pPr>
        <w:pStyle w:val="BodyText"/>
      </w:pPr>
      <w:r>
        <w:rPr>
          <w:b/>
          <w:bCs/>
        </w:rPr>
        <w:t xml:space="preserve">おすすめは 2 コマ</w:t>
      </w:r>
      <w:r>
        <w:rPr>
          <w:rFonts w:hint="eastAsia"/>
        </w:rPr>
        <w:t xml:space="preserve">：1</w:t>
      </w:r>
      <w:r>
        <w:t xml:space="preserve"> </w:t>
      </w:r>
      <w:r>
        <w:rPr>
          <w:rFonts w:hint="eastAsia"/>
        </w:rPr>
        <w:t xml:space="preserve">コマ目＝1〜8（A</w:t>
      </w:r>
      <w:r>
        <w:t xml:space="preserve"> </w:t>
      </w:r>
      <w:r>
        <w:rPr>
          <w:rFonts w:hint="eastAsia"/>
        </w:rPr>
        <w:t xml:space="preserve">＋</w:t>
      </w:r>
      <w:r>
        <w:t xml:space="preserve"> </w:t>
      </w:r>
      <w:r>
        <w:rPr>
          <w:rFonts w:hint="eastAsia"/>
        </w:rPr>
        <w:t xml:space="preserve">B）、2</w:t>
      </w:r>
      <w:r>
        <w:t xml:space="preserve"> </w:t>
      </w:r>
      <w:r>
        <w:rPr>
          <w:rFonts w:hint="eastAsia"/>
        </w:rPr>
        <w:t xml:space="preserve">コマ目＝9〜17（C</w:t>
      </w:r>
      <w:r>
        <w:t xml:space="preserve"> </w:t>
      </w:r>
      <w:r>
        <w:rPr>
          <w:rFonts w:hint="eastAsia"/>
        </w:rPr>
        <w:t xml:space="preserve">＋</w:t>
      </w:r>
      <w:r>
        <w:t xml:space="preserve"> </w:t>
      </w:r>
      <w:r>
        <w:rPr>
          <w:rFonts w:hint="eastAsia"/>
        </w:rPr>
        <w:t xml:space="preserve">D）。1</w:t>
      </w:r>
      <w:r>
        <w:t xml:space="preserve"> </w:t>
      </w:r>
      <w:r>
        <w:rPr>
          <w:rFonts w:hint="eastAsia"/>
        </w:rPr>
        <w:t xml:space="preserve">コマで行うときは、14〜16（11</w:t>
      </w:r>
      <w:r>
        <w:t xml:space="preserve"> </w:t>
      </w:r>
      <w:r>
        <w:rPr>
          <w:rFonts w:hint="eastAsia"/>
        </w:rPr>
        <w:t xml:space="preserve">分）を削らない。</w:t>
      </w:r>
    </w:p>
    <w:bookmarkStart w:id="13" w:name="テーマ-1-つだけの短縮版1520-分a25b68c913d1416"/>
    <w:p>
      <w:pPr>
        <w:pStyle w:val="Heading3"/>
      </w:pPr>
      <w:r>
        <w:t xml:space="preserve">テーマ 1 </w:t>
      </w:r>
      <w:r>
        <w:rPr>
          <w:rFonts w:hint="eastAsia"/>
        </w:rPr>
        <w:t xml:space="preserve">つだけの短縮版（15〜20</w:t>
      </w:r>
      <w:r>
        <w:t xml:space="preserve"> </w:t>
      </w:r>
      <w:r>
        <w:rPr>
          <w:rFonts w:hint="eastAsia"/>
        </w:rPr>
        <w:t xml:space="preserve">分）：A＝2〜5、B＝6〜8、C＝9〜13、D＝14〜16。</w:t>
      </w:r>
    </w:p>
    <w:bookmarkEnd w:id="13"/>
    <w:bookmarkEnd w:id="14"/>
    <w:bookmarkStart w:id="15" w:name="授業の前に確かめること"/>
    <w:p>
      <w:pPr>
        <w:pStyle w:val="Heading2"/>
      </w:pPr>
      <w:r>
        <w:rPr>
          <w:rFonts w:hint="eastAsia"/>
        </w:rPr>
        <w:t xml:space="preserve">授業の前に確かめること</w:t>
      </w:r>
    </w:p>
    <w:p>
      <w:pPr>
        <w:pStyle w:val="Compact"/>
        <w:numPr>
          <w:ilvl w:val="0"/>
          <w:numId w:val="1004"/>
        </w:numPr>
      </w:pPr>
      <w:r>
        <w:rPr>
          <w:rFonts w:hint="eastAsia"/>
          <w:b/>
          <w:bCs/>
        </w:rPr>
        <w:t xml:space="preserve">養護教諭・スクールカウンセラー・学年主任・管理職に、「友だちの写真」の話をすることを伝える。</w:t>
      </w:r>
      <w:r>
        <w:t xml:space="preserve"> </w:t>
      </w:r>
      <w:r>
        <w:rPr>
          <w:rFonts w:hint="eastAsia"/>
        </w:rPr>
        <w:t xml:space="preserve">学年・学校で、実際の事案がないか確かめる。あれば、D</w:t>
      </w:r>
      <w:r>
        <w:t xml:space="preserve"> </w:t>
      </w:r>
      <w:r>
        <w:rPr>
          <w:rFonts w:hint="eastAsia"/>
        </w:rPr>
        <w:t xml:space="preserve">の内容を変えるか、見合わせる。</w:t>
      </w:r>
    </w:p>
    <w:p>
      <w:pPr>
        <w:pStyle w:val="Compact"/>
        <w:numPr>
          <w:ilvl w:val="0"/>
          <w:numId w:val="1004"/>
        </w:numPr>
      </w:pPr>
      <w:r>
        <w:rPr>
          <w:rFonts w:hint="eastAsia"/>
        </w:rPr>
        <w:t xml:space="preserve">冒頭の予告：「しんどくなったら合図して、保健室に行ってよい。後で先生に言ってもよい」。授業後に声をかける時間をとる。</w:t>
      </w:r>
    </w:p>
    <w:p>
      <w:pPr>
        <w:pStyle w:val="Compact"/>
        <w:numPr>
          <w:ilvl w:val="0"/>
          <w:numId w:val="1004"/>
        </w:numPr>
      </w:pPr>
      <w:r>
        <w:rPr>
          <w:rFonts w:hint="eastAsia"/>
        </w:rPr>
        <w:t xml:space="preserve">生徒が「自分がされた」と言ったら、その場で聞き出さず、授業後に</w:t>
      </w:r>
      <w:r>
        <w:t xml:space="preserve"> 1 </w:t>
      </w:r>
      <w:r>
        <w:rPr>
          <w:rFonts w:hint="eastAsia"/>
        </w:rPr>
        <w:t xml:space="preserve">対</w:t>
      </w:r>
      <w:r>
        <w:t xml:space="preserve"> </w:t>
      </w:r>
      <w:r>
        <w:rPr>
          <w:rFonts w:hint="eastAsia"/>
        </w:rPr>
        <w:t xml:space="preserve">1。「見ていた人」を吊し上げる進行にしない。</w:t>
      </w:r>
    </w:p>
    <w:p>
      <w:pPr>
        <w:pStyle w:val="Compact"/>
        <w:numPr>
          <w:ilvl w:val="0"/>
          <w:numId w:val="1004"/>
        </w:numPr>
      </w:pPr>
      <w:r>
        <w:rPr>
          <w:rFonts w:hint="eastAsia"/>
          <w:b/>
          <w:bCs/>
        </w:rPr>
        <w:t xml:space="preserve">先生は、画像を保存・転送しない。</w:t>
      </w:r>
      <w:r>
        <w:t xml:space="preserve"> </w:t>
      </w:r>
      <w:r>
        <w:rPr>
          <w:rFonts w:hint="eastAsia"/>
        </w:rPr>
        <w:t xml:space="preserve">生徒に「画面を保存して送って」と言わない。画面は消さず、そのまま見せてもらう。学校の対応手順（教育委員会・警察との連携）に従う。</w:t>
      </w:r>
    </w:p>
    <w:p>
      <w:pPr>
        <w:pStyle w:val="Compact"/>
        <w:numPr>
          <w:ilvl w:val="0"/>
          <w:numId w:val="1004"/>
        </w:numPr>
      </w:pPr>
      <w:r>
        <w:rPr>
          <w:rFonts w:hint="eastAsia"/>
        </w:rPr>
        <w:t xml:space="preserve">指で出す（スライド</w:t>
      </w:r>
      <w:r>
        <w:t xml:space="preserve"> </w:t>
      </w:r>
      <w:r>
        <w:rPr>
          <w:rFonts w:hint="eastAsia"/>
        </w:rPr>
        <w:t xml:space="preserve">3・9）は、見られたくない生徒がいる。目を閉じる・机に伏せる・1</w:t>
      </w:r>
      <w:r>
        <w:t xml:space="preserve"> </w:t>
      </w:r>
      <w:r>
        <w:rPr>
          <w:rFonts w:hint="eastAsia"/>
        </w:rPr>
        <w:t xml:space="preserve">人</w:t>
      </w:r>
      <w:r>
        <w:t xml:space="preserve"> 1 </w:t>
      </w:r>
      <w:r>
        <w:rPr>
          <w:rFonts w:hint="eastAsia"/>
        </w:rPr>
        <w:t xml:space="preserve">台の端末の無記名フォームで集計、のどれかにしてよい。</w:t>
      </w:r>
    </w:p>
    <w:p>
      <w:pPr>
        <w:pStyle w:val="Compact"/>
        <w:numPr>
          <w:ilvl w:val="0"/>
          <w:numId w:val="1004"/>
        </w:numPr>
      </w:pPr>
      <w:r>
        <w:rPr>
          <w:rFonts w:hint="eastAsia"/>
        </w:rPr>
        <w:t xml:space="preserve">学校の端末で</w:t>
      </w:r>
      <w:r>
        <w:t xml:space="preserve"> AI </w:t>
      </w:r>
      <w:r>
        <w:rPr>
          <w:rFonts w:hint="eastAsia"/>
        </w:rPr>
        <w:t xml:space="preserve">を使わせる場合は、国の指針に従う（年齢制限・約款の確認、保護者への説明、教師の指導のもと）。この授業は、AI</w:t>
      </w:r>
      <w:r>
        <w:t xml:space="preserve"> </w:t>
      </w:r>
      <w:r>
        <w:rPr>
          <w:rFonts w:hint="eastAsia"/>
        </w:rPr>
        <w:t xml:space="preserve">を使わせる授業ではない。</w:t>
      </w:r>
    </w:p>
    <w:p>
      <w:pPr>
        <w:pStyle w:val="Compact"/>
        <w:numPr>
          <w:ilvl w:val="0"/>
          <w:numId w:val="1004"/>
        </w:numPr>
      </w:pPr>
      <w:r>
        <w:rPr>
          <w:rFonts w:hint="eastAsia"/>
        </w:rPr>
        <w:t xml:space="preserve">問4</w:t>
      </w:r>
      <w:r>
        <w:t xml:space="preserve"> </w:t>
      </w:r>
      <w:r>
        <w:rPr>
          <w:rFonts w:hint="eastAsia"/>
        </w:rPr>
        <w:t xml:space="preserve">は回収しない・見せ合わない。問5</w:t>
      </w:r>
      <w:r>
        <w:t xml:space="preserve"> </w:t>
      </w:r>
      <w:r>
        <w:rPr>
          <w:rFonts w:hint="eastAsia"/>
        </w:rPr>
        <w:t xml:space="preserve">は「変わらなかった」でもよい。家庭への宿題は、やりたい人だけ。「家の人」は保護者に限らない。</w:t>
      </w:r>
    </w:p>
    <w:bookmarkEnd w:id="15"/>
    <w:bookmarkStart w:id="16" w:name="よく出る質問と答え"/>
    <w:p>
      <w:pPr>
        <w:pStyle w:val="Heading2"/>
      </w:pPr>
      <w:r>
        <w:rPr>
          <w:rFonts w:hint="eastAsia"/>
        </w:rPr>
        <w:t xml:space="preserve">よく出る質問と答え</w:t>
      </w:r>
    </w:p>
    <w:p>
      <w:pPr>
        <w:pStyle w:val="Compact"/>
        <w:numPr>
          <w:ilvl w:val="0"/>
          <w:numId w:val="1005"/>
        </w:numPr>
      </w:pPr>
      <w:r>
        <w:t xml:space="preserve">「14 </w:t>
      </w:r>
      <w:r>
        <w:rPr>
          <w:rFonts w:hint="eastAsia"/>
        </w:rPr>
        <w:t xml:space="preserve">歳未満なら、何をしても大丈夫？」→</w:t>
      </w:r>
      <w:r>
        <w:t xml:space="preserve"> </w:t>
      </w:r>
      <w:r>
        <w:rPr>
          <w:rFonts w:hint="eastAsia"/>
        </w:rPr>
        <w:t xml:space="preserve">刑罰にならなくても、警察や児童相談所が関わり、被害を受けた人への賠償を家の人が求められることがある。何より、相手の傷は変わらない。（一般的な説明。個別の事案は学校・警察・弁護士に確認する）</w:t>
      </w:r>
    </w:p>
    <w:p>
      <w:pPr>
        <w:pStyle w:val="Compact"/>
        <w:numPr>
          <w:ilvl w:val="0"/>
          <w:numId w:val="1005"/>
        </w:numPr>
      </w:pPr>
      <w:r>
        <w:rPr>
          <w:rFonts w:hint="eastAsia"/>
        </w:rPr>
        <w:t xml:space="preserve">「変顔の加工も犯罪？」→</w:t>
      </w:r>
      <w:r>
        <w:t xml:space="preserve"> </w:t>
      </w:r>
      <w:r>
        <w:rPr>
          <w:rFonts w:hint="eastAsia"/>
        </w:rPr>
        <w:t xml:space="preserve">性的でなくても、相手が傷つけば、いじめや名誉毀損・侮辱にあたりうる。性的な加工は、さらに重い。まず、本人がいやがるかどうか。</w:t>
      </w:r>
    </w:p>
    <w:p>
      <w:pPr>
        <w:pStyle w:val="Compact"/>
        <w:numPr>
          <w:ilvl w:val="0"/>
          <w:numId w:val="1005"/>
        </w:numPr>
      </w:pPr>
      <w:r>
        <w:t xml:space="preserve">「どちらも AI なんて、ひっかけ」→ </w:t>
      </w:r>
      <w:r>
        <w:rPr>
          <w:rFonts w:hint="eastAsia"/>
        </w:rPr>
        <w:t xml:space="preserve">本物が入っているとは言っていない。「どちらも</w:t>
      </w:r>
      <w:r>
        <w:t xml:space="preserve"> </w:t>
      </w:r>
      <w:r>
        <w:rPr>
          <w:rFonts w:hint="eastAsia"/>
        </w:rPr>
        <w:t xml:space="preserve">AI」を選択肢に入れてあった。見分けられなくて当たり前だと、体験してほしかった。</w:t>
      </w:r>
    </w:p>
    <w:p>
      <w:pPr>
        <w:pStyle w:val="Compact"/>
        <w:numPr>
          <w:ilvl w:val="0"/>
          <w:numId w:val="1005"/>
        </w:numPr>
      </w:pPr>
      <w:r>
        <w:rPr>
          <w:rFonts w:hint="eastAsia"/>
        </w:rPr>
        <w:t xml:space="preserve">「コツは、結局ないの？」→</w:t>
      </w:r>
      <w:r>
        <w:t xml:space="preserve"> </w:t>
      </w:r>
      <w:r>
        <w:rPr>
          <w:rFonts w:hint="eastAsia"/>
        </w:rPr>
        <w:t xml:space="preserve">見た目のコツは、すぐ古くなる。確かめる手順（止まる・出どころ・別の道・取り決め）が長持ちする。画像検索のやり方を見せてもよい。</w:t>
      </w:r>
    </w:p>
    <w:p>
      <w:pPr>
        <w:pStyle w:val="Compact"/>
        <w:numPr>
          <w:ilvl w:val="0"/>
          <w:numId w:val="1005"/>
        </w:numPr>
      </w:pPr>
      <w:r>
        <w:rPr>
          <w:rFonts w:hint="eastAsia"/>
        </w:rPr>
        <w:t xml:space="preserve">「先生に言うのは告げ口」→</w:t>
      </w:r>
      <w:r>
        <w:t xml:space="preserve"> </w:t>
      </w:r>
      <w:r>
        <w:rPr>
          <w:rFonts w:hint="eastAsia"/>
        </w:rPr>
        <w:t xml:space="preserve">先生以外にも、相談窓口（子供</w:t>
      </w:r>
      <w:r>
        <w:t xml:space="preserve"> SOS ダイヤル 0120-0-78310 </w:t>
      </w:r>
      <w:r>
        <w:rPr>
          <w:rFonts w:hint="eastAsia"/>
        </w:rPr>
        <w:t xml:space="preserve">など）がある。止める言葉を言う、スタンプを押さない、広めない、でも止められる。</w:t>
      </w:r>
    </w:p>
    <w:p>
      <w:pPr>
        <w:pStyle w:val="Compact"/>
        <w:numPr>
          <w:ilvl w:val="0"/>
          <w:numId w:val="1005"/>
        </w:numPr>
      </w:pPr>
      <w:r>
        <w:t xml:space="preserve">「AI </w:t>
      </w:r>
      <w:r>
        <w:rPr>
          <w:rFonts w:hint="eastAsia"/>
        </w:rPr>
        <w:t xml:space="preserve">を使ったことを、先生に言いたくない」→</w:t>
      </w:r>
      <w:r>
        <w:t xml:space="preserve"> </w:t>
      </w:r>
      <w:r>
        <w:rPr>
          <w:rFonts w:hint="eastAsia"/>
        </w:rPr>
        <w:t xml:space="preserve">隠したくなったら、使い方を見直すサイン。使う前に「この課題で、使っていい？」と聞けば、あとで困らない。</w:t>
      </w:r>
    </w:p>
    <w:bookmarkEnd w:id="16"/>
    <w:bookmarkStart w:id="17" w:name="ワークシートの見方"/>
    <w:p>
      <w:pPr>
        <w:pStyle w:val="Heading2"/>
      </w:pPr>
      <w:r>
        <w:rPr>
          <w:rFonts w:hint="eastAsia"/>
        </w:rPr>
        <w:t xml:space="preserve">ワークシートの見方</w:t>
      </w:r>
    </w:p>
    <w:p>
      <w:pPr>
        <w:pStyle w:val="Compact"/>
        <w:numPr>
          <w:ilvl w:val="0"/>
          <w:numId w:val="1006"/>
        </w:numPr>
      </w:pPr>
      <w:r>
        <w:rPr>
          <w:rFonts w:hint="eastAsia"/>
        </w:rPr>
        <w:t xml:space="preserve">問1：指の数（はじめ・あと）と、AI</w:t>
      </w:r>
      <w:r>
        <w:t xml:space="preserve"> </w:t>
      </w:r>
      <w:r>
        <w:rPr>
          <w:rFonts w:hint="eastAsia"/>
        </w:rPr>
        <w:t xml:space="preserve">を使ったと先生に伝える文（サービス名・入れた言葉・日付）。</w:t>
      </w:r>
    </w:p>
    <w:p>
      <w:pPr>
        <w:pStyle w:val="Compact"/>
        <w:numPr>
          <w:ilvl w:val="0"/>
          <w:numId w:val="1006"/>
        </w:numPr>
      </w:pPr>
      <w:r>
        <w:rPr>
          <w:rFonts w:hint="eastAsia"/>
        </w:rPr>
        <w:t xml:space="preserve">問2：ペアの絵</w:t>
      </w:r>
      <w:r>
        <w:t xml:space="preserve"> 3 </w:t>
      </w:r>
      <w:r>
        <w:rPr>
          <w:rFonts w:hint="eastAsia"/>
        </w:rPr>
        <w:t xml:space="preserve">枚と、頼み方で変えたこと・気づいたこと。</w:t>
      </w:r>
    </w:p>
    <w:p>
      <w:pPr>
        <w:pStyle w:val="Compact"/>
        <w:numPr>
          <w:ilvl w:val="0"/>
          <w:numId w:val="1006"/>
        </w:numPr>
      </w:pPr>
      <w:r>
        <w:rPr>
          <w:rFonts w:hint="eastAsia"/>
        </w:rPr>
        <w:t xml:space="preserve">問3：写真</w:t>
      </w:r>
      <w:r>
        <w:t xml:space="preserve"> A・B </w:t>
      </w:r>
      <w:r>
        <w:rPr>
          <w:rFonts w:hint="eastAsia"/>
        </w:rPr>
        <w:t xml:space="preserve">の選択と自信、班の場面の確かめ方</w:t>
      </w:r>
      <w:r>
        <w:t xml:space="preserve"> 2 </w:t>
      </w:r>
      <w:r>
        <w:rPr>
          <w:rFonts w:hint="eastAsia"/>
        </w:rPr>
        <w:t xml:space="preserve">つ（出どころ・別の道・合言葉から）。</w:t>
      </w:r>
    </w:p>
    <w:p>
      <w:pPr>
        <w:pStyle w:val="Compact"/>
        <w:numPr>
          <w:ilvl w:val="0"/>
          <w:numId w:val="1006"/>
        </w:numPr>
      </w:pPr>
      <w:r>
        <w:rPr>
          <w:rFonts w:hint="eastAsia"/>
        </w:rPr>
        <w:t xml:space="preserve">問4：された側・作った・送った側・笑った・見ていた側。それぞれ、困ること・自分にできること（回収しない）。</w:t>
      </w:r>
    </w:p>
    <w:p>
      <w:pPr>
        <w:pStyle w:val="Compact"/>
        <w:numPr>
          <w:ilvl w:val="0"/>
          <w:numId w:val="1006"/>
        </w:numPr>
      </w:pPr>
      <w:r>
        <w:rPr>
          <w:rFonts w:hint="eastAsia"/>
        </w:rPr>
        <w:t xml:space="preserve">問5：家で話すこと（やりたい人だけ）と、今日いちばん考えが変わったこと。</w:t>
      </w:r>
    </w:p>
    <w:bookmarkEnd w:id="17"/>
    <w:bookmarkStart w:id="22" w:name="使った事実と出典"/>
    <w:p>
      <w:pPr>
        <w:pStyle w:val="Heading2"/>
      </w:pPr>
      <w:r>
        <w:rPr>
          <w:rFonts w:hint="eastAsia"/>
        </w:rPr>
        <w:t xml:space="preserve">使った事実と出典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事実・数字</w:t>
            </w:r>
          </w:p>
        </w:tc>
        <w:tc>
          <w:tcPr/>
          <w:p>
            <w:pPr>
              <w:pStyle w:val="Compact"/>
            </w:pPr>
            <w:r>
              <w:rPr>
                <w:rFonts w:hint="eastAsia"/>
              </w:rPr>
              <w:t xml:space="preserve">出典</w:t>
            </w:r>
          </w:p>
        </w:tc>
      </w:tr>
      <w:tr>
        <w:tc>
          <w:tcPr/>
          <w:p>
            <w:pPr>
              <w:pStyle w:val="Compact"/>
            </w:pPr>
            <w:r>
              <w:rPr>
                <w:rFonts w:hint="eastAsia"/>
              </w:rPr>
              <w:t xml:space="preserve">生成</w:t>
            </w:r>
            <w:r>
              <w:t xml:space="preserve"> AI </w:t>
            </w:r>
            <w:r>
              <w:rPr>
                <w:rFonts w:hint="eastAsia"/>
              </w:rPr>
              <w:t xml:space="preserve">の出力をほぼそのまま自分の成果物として提出するのは不適切な例。使うときは、サービス名・入力した言葉・日付を明記する引用ルールが考えられる。小学校段階の児童が直接使うことは、より慎重な見極めが必要。年齢制限などの約款を確かめる。</w:t>
            </w:r>
          </w:p>
        </w:tc>
        <w:tc>
          <w:tcPr/>
          <w:p>
            <w:pPr>
              <w:pStyle w:val="Compact"/>
            </w:pPr>
            <w:r>
              <w:rPr>
                <w:rFonts w:hint="eastAsia"/>
              </w:rPr>
              <w:t xml:space="preserve">文部科学省「初等中等教育段階における生成AIの利活用に関するガイドライン」Ver.2.0（令和6年12月26日）</w:t>
            </w:r>
            <w:hyperlink r:id="rId18">
              <w:r>
                <w:rPr>
                  <w:rStyle w:val="Hyperlink"/>
                </w:rPr>
                <w:t xml:space="preserve">https://www.mext.go.jp/content/20241226-mxt_shuukyo02-000030823_001.pdf</w:t>
              </w:r>
            </w:hyperlink>
            <w:r>
              <w:t xml:space="preserve"> </w:t>
            </w:r>
            <w:r>
              <w:rPr>
                <w:rFonts w:hint="eastAsia"/>
              </w:rPr>
              <w:t xml:space="preserve">（Box-5・Box-6、p.17〜20）</w:t>
            </w:r>
          </w:p>
        </w:tc>
      </w:tr>
      <w:tr>
        <w:tc>
          <w:tcPr/>
          <w:p>
            <w:pPr>
              <w:pStyle w:val="Compact"/>
            </w:pPr>
            <w:r>
              <w:t xml:space="preserve">AI </w:t>
            </w:r>
            <w:r>
              <w:rPr>
                <w:rFonts w:hint="eastAsia"/>
              </w:rPr>
              <w:t xml:space="preserve">が作った顔と本物の顔を人が当てた割合は約</w:t>
            </w:r>
            <w:r>
              <w:t xml:space="preserve"> </w:t>
            </w:r>
            <w:r>
              <w:rPr>
                <w:rFonts w:hint="eastAsia"/>
              </w:rPr>
              <w:t xml:space="preserve">48%（二択）。コツを教えた別のグループで約</w:t>
            </w:r>
            <w:r>
              <w:t xml:space="preserve"> </w:t>
            </w:r>
            <w:r>
              <w:rPr>
                <w:rFonts w:hint="eastAsia"/>
              </w:rPr>
              <w:t xml:space="preserve">59%（実験</w:t>
            </w:r>
            <w:r>
              <w:t xml:space="preserve"> </w:t>
            </w:r>
            <w:r>
              <w:rPr>
                <w:rFonts w:hint="eastAsia"/>
              </w:rPr>
              <w:t xml:space="preserve">2）。AI</w:t>
            </w:r>
            <w:r>
              <w:t xml:space="preserve"> </w:t>
            </w:r>
            <w:r>
              <w:rPr>
                <w:rFonts w:hint="eastAsia"/>
              </w:rPr>
              <w:t xml:space="preserve">の顔のほうが信頼できそうと評価された。</w:t>
            </w:r>
          </w:p>
        </w:tc>
        <w:tc>
          <w:tcPr/>
          <w:p>
            <w:pPr>
              <w:pStyle w:val="Compact"/>
            </w:pPr>
            <w:r>
              <w:t xml:space="preserve">Nightingale, S. J. &amp; Farid, H. “AI-synthesized faces are indistinguishable from real faces and more trustworthy”, PNAS 119(8), 2022. </w:t>
            </w:r>
            <w:r>
              <w:rPr>
                <w:rFonts w:hint="eastAsia"/>
              </w:rPr>
              <w:t xml:space="preserve">doi:10.1073/pnas.2120481119（</w:t>
            </w:r>
            <w:hyperlink r:id="rId19">
              <w:r>
                <w:rPr>
                  <w:rStyle w:val="Hyperlink"/>
                </w:rPr>
                <w:t xml:space="preserve">https://pmc.ncbi.nlm.nih.gov/articles/PMC8872790</w:t>
              </w:r>
            </w:hyperlink>
            <w:r>
              <w:t xml:space="preserve"> </w:t>
            </w:r>
            <w:r>
              <w:rPr>
                <w:rFonts w:hint="eastAsia"/>
              </w:rPr>
              <w:t xml:space="preserve">）</w:t>
            </w:r>
          </w:p>
        </w:tc>
      </w:tr>
      <w:tr>
        <w:tc>
          <w:tcPr/>
          <w:p>
            <w:pPr>
              <w:pStyle w:val="Compact"/>
            </w:pPr>
            <w:r>
              <w:rPr>
                <w:rFonts w:hint="eastAsia"/>
              </w:rPr>
              <w:t xml:space="preserve">実在の児童生徒の画像を生成</w:t>
            </w:r>
            <w:r>
              <w:t xml:space="preserve"> AI </w:t>
            </w:r>
            <w:r>
              <w:rPr>
                <w:rFonts w:hint="eastAsia"/>
              </w:rPr>
              <w:t xml:space="preserve">で性的な画像に加工する「性的ディープフェイク」が社会的な問題。児童生徒が加害者になる事案も多数。学校行事や卒業アルバムの画像も使われる。令和7年中に警察が取り扱った事案（生成</w:t>
            </w:r>
            <w:r>
              <w:t xml:space="preserve"> AI </w:t>
            </w:r>
            <w:r>
              <w:rPr>
                <w:rFonts w:hint="eastAsia"/>
              </w:rPr>
              <w:t xml:space="preserve">などを悪用した</w:t>
            </w:r>
            <w:r>
              <w:t xml:space="preserve"> 18 </w:t>
            </w:r>
            <w:r>
              <w:rPr>
                <w:rFonts w:hint="eastAsia"/>
              </w:rPr>
              <w:t xml:space="preserve">歳未満の性的画像。相談・被害申告時に</w:t>
            </w:r>
            <w:r>
              <w:t xml:space="preserve"> 20 </w:t>
            </w:r>
            <w:r>
              <w:rPr>
                <w:rFonts w:hint="eastAsia"/>
              </w:rPr>
              <w:t xml:space="preserve">歳未満）は</w:t>
            </w:r>
            <w:r>
              <w:t xml:space="preserve"> 114 </w:t>
            </w:r>
            <w:r>
              <w:rPr>
                <w:rFonts w:hint="eastAsia"/>
              </w:rPr>
              <w:t xml:space="preserve">件、被害の約</w:t>
            </w:r>
            <w:r>
              <w:t xml:space="preserve"> 9 </w:t>
            </w:r>
            <w:r>
              <w:rPr>
                <w:rFonts w:hint="eastAsia"/>
              </w:rPr>
              <w:t xml:space="preserve">割が中高生（小学生の被害もある）、約</w:t>
            </w:r>
            <w:r>
              <w:t xml:space="preserve"> 6 </w:t>
            </w:r>
            <w:r>
              <w:rPr>
                <w:rFonts w:hint="eastAsia"/>
              </w:rPr>
              <w:t xml:space="preserve">割が同級生・同じ学校の者の中で行われた（警察庁、令和8年2月26日公表）。</w:t>
            </w:r>
          </w:p>
        </w:tc>
        <w:tc>
          <w:tcPr/>
          <w:p>
            <w:pPr>
              <w:pStyle w:val="Compact"/>
            </w:pPr>
            <w:r>
              <w:rPr>
                <w:rFonts w:hint="eastAsia"/>
              </w:rPr>
              <w:t xml:space="preserve">文部科学省</w:t>
            </w:r>
            <w:r>
              <w:t xml:space="preserve"> </w:t>
            </w:r>
            <w:r>
              <w:rPr>
                <w:rFonts w:hint="eastAsia"/>
              </w:rPr>
              <w:t xml:space="preserve">事務連絡「性的ディープフェイクによる児童生徒の被害・加害防止のための広報啓発資料の活用等について（依頼）」（令和8年3月12日）</w:t>
            </w:r>
            <w:hyperlink r:id="rId20">
              <w:r>
                <w:rPr>
                  <w:rStyle w:val="Hyperlink"/>
                </w:rPr>
                <w:t xml:space="preserve">https://www.mext.go.jp/content/20260409-mxt_kyousei01-000047289_4.pdf</w:t>
              </w:r>
            </w:hyperlink>
          </w:p>
        </w:tc>
      </w:tr>
      <w:tr>
        <w:tc>
          <w:tcPr/>
          <w:p>
            <w:pPr>
              <w:pStyle w:val="Compact"/>
            </w:pPr>
            <w:r>
              <w:rPr>
                <w:rFonts w:hint="eastAsia"/>
              </w:rPr>
              <w:t xml:space="preserve">「そのAIの使い方、犯罪かも…」。相談先：子供</w:t>
            </w:r>
            <w:r>
              <w:t xml:space="preserve"> SOS ダイヤル </w:t>
            </w:r>
            <w:r>
              <w:rPr>
                <w:rFonts w:hint="eastAsia"/>
              </w:rPr>
              <w:t xml:space="preserve">0120-0-78310（24</w:t>
            </w:r>
            <w:r>
              <w:t xml:space="preserve"> </w:t>
            </w:r>
            <w:r>
              <w:rPr>
                <w:rFonts w:hint="eastAsia"/>
              </w:rPr>
              <w:t xml:space="preserve">時間。かけた所の教育委員会の窓口につながる）、警察相談専用電話</w:t>
            </w:r>
            <w:r>
              <w:t xml:space="preserve"> </w:t>
            </w:r>
            <w:r>
              <w:rPr>
                <w:rFonts w:hint="eastAsia"/>
              </w:rPr>
              <w:t xml:space="preserve">#9110、性犯罪被害相談電話</w:t>
            </w:r>
            <w:r>
              <w:t xml:space="preserve"> </w:t>
            </w:r>
            <w:r>
              <w:rPr>
                <w:rFonts w:hint="eastAsia"/>
              </w:rPr>
              <w:t xml:space="preserve">#8103（ハートさん）</w:t>
            </w:r>
          </w:p>
        </w:tc>
        <w:tc>
          <w:tcPr/>
          <w:p>
            <w:pPr>
              <w:pStyle w:val="Compact"/>
            </w:pPr>
            <w:r>
              <w:rPr>
                <w:rFonts w:hint="eastAsia"/>
              </w:rPr>
              <w:t xml:space="preserve">警察庁・内閣府・こども家庭庁・文部科学省の啓発チラシ（上の事務連絡の参考資料</w:t>
            </w:r>
            <w:r>
              <w:t xml:space="preserve"> </w:t>
            </w:r>
            <w:r>
              <w:rPr>
                <w:rFonts w:hint="eastAsia"/>
              </w:rPr>
              <w:t xml:space="preserve">2）</w:t>
            </w:r>
          </w:p>
        </w:tc>
      </w:tr>
      <w:tr>
        <w:tc>
          <w:tcPr/>
          <w:p>
            <w:pPr>
              <w:pStyle w:val="Compact"/>
            </w:pPr>
            <w:r>
              <w:rPr>
                <w:rFonts w:hint="eastAsia"/>
              </w:rPr>
              <w:t xml:space="preserve">同級生の写真を軽い気持ちで加工して見せびらかす行為は重大な人権侵害。名誉毀損罪・侮辱罪、肖像権・プライバシー侵害にあたる可能性。わいせつ物頒布罪が適用されれば</w:t>
            </w:r>
            <w:r>
              <w:t xml:space="preserve"> 2 </w:t>
            </w:r>
            <w:r>
              <w:rPr>
                <w:rFonts w:hint="eastAsia"/>
              </w:rPr>
              <w:t xml:space="preserve">年以下の懲役もしくは</w:t>
            </w:r>
            <w:r>
              <w:t xml:space="preserve"> 250 </w:t>
            </w:r>
            <w:r>
              <w:rPr>
                <w:rFonts w:hint="eastAsia"/>
              </w:rPr>
              <w:t xml:space="preserve">万円以下の罰金など。</w:t>
            </w:r>
          </w:p>
        </w:tc>
        <w:tc>
          <w:tcPr/>
          <w:p>
            <w:pPr>
              <w:pStyle w:val="Compact"/>
            </w:pPr>
            <w:r>
              <w:rPr>
                <w:rFonts w:hint="eastAsia"/>
              </w:rPr>
              <w:t xml:space="preserve">総務省「上手にネットと付き合おう！」「あなたの卒アル写真が狙われる?!生成AIによる画像被害とは」</w:t>
            </w:r>
            <w:hyperlink r:id="rId21">
              <w:r>
                <w:rPr>
                  <w:rStyle w:val="Hyperlink"/>
                </w:rPr>
                <w:t xml:space="preserve">https://www.soumu.go.jp/use_the_internet_wisely/trouble/reference/reference09.html</w:t>
              </w:r>
            </w:hyperlink>
          </w:p>
        </w:tc>
      </w:tr>
    </w:tbl>
    <w:p>
      <w:pPr>
        <w:pStyle w:val="BodyText"/>
      </w:pPr>
      <w:r>
        <w:rPr>
          <w:rFonts w:hint="eastAsia"/>
        </w:rPr>
        <w:t xml:space="preserve">画は</w:t>
      </w:r>
      <w:r>
        <w:t xml:space="preserve"> GPT </w:t>
      </w:r>
      <w:r>
        <w:rPr>
          <w:rFonts w:hint="eastAsia"/>
        </w:rPr>
        <w:t xml:space="preserve">Images（gpt-image-2.5-sunburst）で作った。指示文は</w:t>
      </w:r>
      <w:r>
        <w:t xml:space="preserve"> </w:t>
      </w:r>
      <w:r>
        <w:rPr>
          <w:rStyle w:val="VerbatimChar"/>
        </w:rPr>
        <w:t xml:space="preserve">build/prompts/</w:t>
      </w:r>
      <w:r>
        <w:rPr>
          <w:rFonts w:hint="eastAsia"/>
        </w:rPr>
        <w:t xml:space="preserve">。人の絵は架空。</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https://pmc.ncbi.nlm.nih.gov/articles/PMC8872790" TargetMode="External" /><Relationship Type="http://schemas.openxmlformats.org/officeDocument/2006/relationships/hyperlink" Id="rId18" Target="https://www.mext.go.jp/content/20241226-mxt_shuukyo02-000030823_001.pdf" TargetMode="External" /><Relationship Type="http://schemas.openxmlformats.org/officeDocument/2006/relationships/hyperlink" Id="rId20" Target="https://www.mext.go.jp/content/20260409-mxt_kyousei01-000047289_4.pdf" TargetMode="External" /><Relationship Type="http://schemas.openxmlformats.org/officeDocument/2006/relationships/hyperlink" Id="rId21" Target="https://www.soumu.go.jp/use_the_internet_wisely/trouble/reference/reference09.html" TargetMode="External" /></Relationships>
</file>

<file path=word/_rels/footnotes.xml.rels><?xml version="1.0" encoding="UTF-8"?><Relationships xmlns="http://schemas.openxmlformats.org/package/2006/relationships"><Relationship Type="http://schemas.openxmlformats.org/officeDocument/2006/relationships/hyperlink" Id="rId19" Target="https://pmc.ncbi.nlm.nih.gov/articles/PMC8872790" TargetMode="External" /><Relationship Type="http://schemas.openxmlformats.org/officeDocument/2006/relationships/hyperlink" Id="rId18" Target="https://www.mext.go.jp/content/20241226-mxt_shuukyo02-000030823_001.pdf" TargetMode="External" /><Relationship Type="http://schemas.openxmlformats.org/officeDocument/2006/relationships/hyperlink" Id="rId20" Target="https://www.mext.go.jp/content/20260409-mxt_kyousei01-000047289_4.pdf" TargetMode="External" /><Relationship Type="http://schemas.openxmlformats.org/officeDocument/2006/relationships/hyperlink" Id="rId21" Target="https://www.soumu.go.jp/use_the_internet_wisely/trouble/reference/reference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2026-10-29T19:46:50Z</dcterms:created>
  <dcterms:modified xsi:type="dcterms:W3CDTF">2026-10-29T19:46:50Z</dcterms:modified>
</cp:coreProperties>
</file>

<file path=docProps/custom.xml><?xml version="1.0" encoding="utf-8"?>
<Properties xmlns="http://schemas.openxmlformats.org/officeDocument/2006/custom-properties" xmlns:vt="http://schemas.openxmlformats.org/officeDocument/2006/docPropsVTypes"/>
</file>